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B0" w:rsidRPr="00230298" w:rsidRDefault="005E53B0" w:rsidP="005E53B0">
      <w:pPr>
        <w:ind w:firstLine="720"/>
        <w:jc w:val="center"/>
        <w:rPr>
          <w:color w:val="000000"/>
        </w:rPr>
      </w:pPr>
      <w:bookmarkStart w:id="0" w:name="_GoBack"/>
      <w:bookmarkEnd w:id="0"/>
      <w:r w:rsidRPr="00230298">
        <w:rPr>
          <w:noProof/>
          <w:color w:val="000000"/>
          <w:lang w:val="ru-RU"/>
        </w:rPr>
        <w:drawing>
          <wp:anchor distT="0" distB="0" distL="114300" distR="114300" simplePos="0" relativeHeight="251659264" behindDoc="1" locked="0" layoutInCell="1" allowOverlap="1" wp14:anchorId="17261A93" wp14:editId="2BD64096">
            <wp:simplePos x="0" y="0"/>
            <wp:positionH relativeFrom="column">
              <wp:posOffset>-414655</wp:posOffset>
            </wp:positionH>
            <wp:positionV relativeFrom="paragraph">
              <wp:posOffset>-256540</wp:posOffset>
            </wp:positionV>
            <wp:extent cx="1114425" cy="1114425"/>
            <wp:effectExtent l="0" t="0" r="9525" b="9525"/>
            <wp:wrapTight wrapText="bothSides">
              <wp:wrapPolygon edited="0">
                <wp:start x="7385" y="0"/>
                <wp:lineTo x="5169" y="738"/>
                <wp:lineTo x="0" y="4800"/>
                <wp:lineTo x="0" y="14400"/>
                <wp:lineTo x="1477" y="17723"/>
                <wp:lineTo x="1477" y="18462"/>
                <wp:lineTo x="6277" y="21415"/>
                <wp:lineTo x="7385" y="21415"/>
                <wp:lineTo x="14031" y="21415"/>
                <wp:lineTo x="15138" y="21415"/>
                <wp:lineTo x="19938" y="18462"/>
                <wp:lineTo x="19938" y="17723"/>
                <wp:lineTo x="21415" y="14400"/>
                <wp:lineTo x="21415" y="4800"/>
                <wp:lineTo x="16246" y="738"/>
                <wp:lineTo x="14031" y="0"/>
                <wp:lineTo x="7385" y="0"/>
              </wp:wrapPolygon>
            </wp:wrapTight>
            <wp:docPr id="1" name="Рисунок 1" descr="P:\для ВЕБ-ПОРТАЛа\_веб портал тексти и фото\ЛОГО\лого НОВ 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:\для ВЕБ-ПОРТАЛа\_веб портал тексти и фото\ЛОГО\лого НОВ 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298">
        <w:rPr>
          <w:color w:val="000000"/>
        </w:rPr>
        <w:t>ДЕРЖАВНИЙ  ЦЕНТР ЗАЙНЯТОСТІ</w:t>
      </w:r>
    </w:p>
    <w:p w:rsidR="005E53B0" w:rsidRPr="00230298" w:rsidRDefault="005E53B0" w:rsidP="005E53B0">
      <w:pPr>
        <w:tabs>
          <w:tab w:val="left" w:pos="7920"/>
        </w:tabs>
        <w:jc w:val="center"/>
        <w:rPr>
          <w:b/>
          <w:bCs/>
          <w:color w:val="000000"/>
        </w:rPr>
      </w:pPr>
      <w:r w:rsidRPr="00230298">
        <w:rPr>
          <w:b/>
          <w:bCs/>
          <w:color w:val="000000"/>
        </w:rPr>
        <w:t>МИКОЛАЇВСЬКИЙ ОБЛАСНИЙ ЦЕНТР ЗАЙНЯТОСТІ</w:t>
      </w:r>
    </w:p>
    <w:p w:rsidR="005E53B0" w:rsidRPr="00230298" w:rsidRDefault="005E53B0" w:rsidP="005E53B0">
      <w:pPr>
        <w:tabs>
          <w:tab w:val="left" w:pos="7920"/>
        </w:tabs>
        <w:jc w:val="center"/>
        <w:rPr>
          <w:color w:val="000000"/>
          <w:sz w:val="16"/>
          <w:szCs w:val="16"/>
        </w:rPr>
      </w:pPr>
    </w:p>
    <w:p w:rsidR="005E53B0" w:rsidRPr="00230298" w:rsidRDefault="005E53B0" w:rsidP="005E53B0">
      <w:pPr>
        <w:jc w:val="center"/>
        <w:rPr>
          <w:color w:val="000000"/>
          <w:sz w:val="24"/>
          <w:szCs w:val="24"/>
        </w:rPr>
      </w:pPr>
      <w:proofErr w:type="spellStart"/>
      <w:r w:rsidRPr="00230298">
        <w:rPr>
          <w:color w:val="000000"/>
          <w:sz w:val="24"/>
          <w:szCs w:val="24"/>
        </w:rPr>
        <w:t>вул.Нікольська</w:t>
      </w:r>
      <w:proofErr w:type="spellEnd"/>
      <w:r w:rsidRPr="00230298">
        <w:rPr>
          <w:color w:val="000000"/>
          <w:sz w:val="24"/>
          <w:szCs w:val="24"/>
        </w:rPr>
        <w:t xml:space="preserve">,68, </w:t>
      </w:r>
      <w:proofErr w:type="spellStart"/>
      <w:r w:rsidRPr="00230298">
        <w:rPr>
          <w:color w:val="000000"/>
          <w:sz w:val="24"/>
          <w:szCs w:val="24"/>
        </w:rPr>
        <w:t>м.Миколаїв</w:t>
      </w:r>
      <w:proofErr w:type="spellEnd"/>
      <w:r w:rsidRPr="00230298">
        <w:rPr>
          <w:color w:val="000000"/>
          <w:sz w:val="24"/>
          <w:szCs w:val="24"/>
        </w:rPr>
        <w:t>, 54001, тел.(0512) 37-13-31,факс 37-02-14</w:t>
      </w:r>
    </w:p>
    <w:p w:rsidR="005E53B0" w:rsidRPr="00230298" w:rsidRDefault="005E53B0" w:rsidP="005E53B0">
      <w:pPr>
        <w:pBdr>
          <w:bottom w:val="single" w:sz="12" w:space="1" w:color="auto"/>
        </w:pBdr>
        <w:tabs>
          <w:tab w:val="left" w:pos="7920"/>
        </w:tabs>
        <w:jc w:val="center"/>
        <w:rPr>
          <w:color w:val="000000"/>
          <w:sz w:val="24"/>
          <w:szCs w:val="24"/>
        </w:rPr>
      </w:pPr>
      <w:r w:rsidRPr="00230298">
        <w:rPr>
          <w:color w:val="000000"/>
          <w:sz w:val="24"/>
          <w:szCs w:val="24"/>
        </w:rPr>
        <w:t xml:space="preserve">Е-mail: </w:t>
      </w:r>
      <w:hyperlink r:id="rId7" w:history="1">
        <w:r w:rsidRPr="00230298">
          <w:rPr>
            <w:rStyle w:val="a3"/>
            <w:rFonts w:eastAsia="Droid Sans"/>
            <w:color w:val="000000"/>
            <w:sz w:val="24"/>
            <w:szCs w:val="24"/>
          </w:rPr>
          <w:t>zagal@ocz-mk.gov.uaWeb</w:t>
        </w:r>
      </w:hyperlink>
      <w:hyperlink r:id="rId8" w:history="1">
        <w:r w:rsidRPr="00230298">
          <w:rPr>
            <w:rStyle w:val="a3"/>
            <w:rFonts w:eastAsia="Droid Sans"/>
            <w:color w:val="000000"/>
            <w:sz w:val="24"/>
            <w:szCs w:val="24"/>
          </w:rPr>
          <w:t>https://mik.dcz.gov.ua</w:t>
        </w:r>
      </w:hyperlink>
      <w:r w:rsidRPr="00230298">
        <w:rPr>
          <w:color w:val="000000"/>
          <w:sz w:val="24"/>
          <w:szCs w:val="24"/>
        </w:rPr>
        <w:t xml:space="preserve"> Код ЄДРПОУ 03491441</w:t>
      </w:r>
    </w:p>
    <w:p w:rsidR="005E53B0" w:rsidRPr="00230298" w:rsidRDefault="005E53B0" w:rsidP="005E53B0"/>
    <w:p w:rsidR="005E53B0" w:rsidRDefault="005E53B0" w:rsidP="005E53B0">
      <w:pPr>
        <w:jc w:val="center"/>
        <w:rPr>
          <w:b/>
        </w:rPr>
      </w:pPr>
      <w:r w:rsidRPr="00230298">
        <w:rPr>
          <w:b/>
        </w:rPr>
        <w:t>ПРЕС</w:t>
      </w:r>
      <w:r>
        <w:rPr>
          <w:b/>
        </w:rPr>
        <w:t>РЕЛІ</w:t>
      </w:r>
      <w:r w:rsidRPr="00230298">
        <w:rPr>
          <w:b/>
        </w:rPr>
        <w:t>З</w:t>
      </w:r>
    </w:p>
    <w:p w:rsidR="005E53B0" w:rsidRDefault="005E53B0" w:rsidP="005E53B0">
      <w:pPr>
        <w:jc w:val="center"/>
        <w:rPr>
          <w:b/>
        </w:rPr>
      </w:pPr>
    </w:p>
    <w:p w:rsidR="005E53B0" w:rsidRDefault="005E53B0" w:rsidP="005E53B0">
      <w:pPr>
        <w:jc w:val="center"/>
        <w:rPr>
          <w:b/>
        </w:rPr>
      </w:pPr>
      <w:r>
        <w:rPr>
          <w:b/>
        </w:rPr>
        <w:t>Як безробітному зареєструватися в службі зайнятості відповідно до епідемічної ситуації</w:t>
      </w:r>
    </w:p>
    <w:p w:rsidR="005E53B0" w:rsidRDefault="005E53B0" w:rsidP="005E53B0">
      <w:pPr>
        <w:jc w:val="center"/>
        <w:rPr>
          <w:b/>
        </w:rPr>
      </w:pPr>
    </w:p>
    <w:p w:rsidR="00B0759D" w:rsidRDefault="00B0759D" w:rsidP="00B0759D">
      <w:pPr>
        <w:ind w:firstLine="708"/>
        <w:jc w:val="both"/>
      </w:pPr>
      <w:r>
        <w:t>Зареєструватися у службі зайнятості можна у два способи – безпосередньо під час відвідування центру зайнятості (філії) або через портал державних послу</w:t>
      </w:r>
      <w:r w:rsidR="00A97D08">
        <w:t>г</w:t>
      </w:r>
      <w:r>
        <w:t xml:space="preserve"> </w:t>
      </w:r>
      <w:hyperlink r:id="rId9" w:history="1">
        <w:r w:rsidRPr="00A97D08">
          <w:rPr>
            <w:rStyle w:val="a3"/>
          </w:rPr>
          <w:t>«Дія»</w:t>
        </w:r>
      </w:hyperlink>
      <w:r>
        <w:t xml:space="preserve"> за наявності кваліфікованого електронного підпису. Про це </w:t>
      </w:r>
      <w:r w:rsidR="00E64A17">
        <w:t>повідомив</w:t>
      </w:r>
      <w:r>
        <w:t xml:space="preserve"> директор Миколаївського обласного центру зайнятості Дмитро Оборонько. </w:t>
      </w:r>
    </w:p>
    <w:p w:rsidR="00676DA7" w:rsidRDefault="00676DA7" w:rsidP="00676DA7">
      <w:pPr>
        <w:ind w:firstLine="708"/>
        <w:jc w:val="both"/>
      </w:pPr>
      <w:r>
        <w:t>За його словами, від початку роботи порталу державних послу</w:t>
      </w:r>
      <w:r w:rsidR="00286FB4">
        <w:t>г</w:t>
      </w:r>
      <w:r>
        <w:t xml:space="preserve"> «Дія» 237 осіб зареєструвалися в обласній службі зайнятості як безробітні. Це полегшує та  убезпечує  комунікацію між працівниками та клієнтами служби зайнятості. </w:t>
      </w:r>
    </w:p>
    <w:p w:rsidR="005E53B0" w:rsidRDefault="00676DA7" w:rsidP="00676DA7">
      <w:pPr>
        <w:ind w:firstLine="708"/>
        <w:jc w:val="both"/>
      </w:pPr>
      <w:r>
        <w:t xml:space="preserve"> </w:t>
      </w:r>
      <w:r w:rsidR="00B0759D">
        <w:t>«Після відновлення звичного режиму роботи центр</w:t>
      </w:r>
      <w:r w:rsidR="001437A0">
        <w:t>у</w:t>
      </w:r>
      <w:r w:rsidR="00B0759D">
        <w:t xml:space="preserve"> зайнятості та філій наші фахівці</w:t>
      </w:r>
      <w:r w:rsidR="00E64A17">
        <w:t xml:space="preserve"> вже</w:t>
      </w:r>
      <w:r w:rsidR="00B0759D">
        <w:t xml:space="preserve"> не приймають заяви про надання/поновлення статусу безробітного через спеціальні скриньки</w:t>
      </w:r>
      <w:r w:rsidR="00E64A17">
        <w:t xml:space="preserve"> та електронну пошту</w:t>
      </w:r>
      <w:r w:rsidR="00A97D08">
        <w:t>. Приймають</w:t>
      </w:r>
      <w:r>
        <w:t xml:space="preserve"> тільки особисто або через портал «Дія».</w:t>
      </w:r>
      <w:r w:rsidR="00E64A17">
        <w:t xml:space="preserve"> Консультації, пов’язані з працевлаштуванням</w:t>
      </w:r>
      <w:r w:rsidR="001437A0">
        <w:t>,</w:t>
      </w:r>
      <w:r w:rsidR="00E64A17">
        <w:t xml:space="preserve"> можуть здійснюватися дистанційно – телефоном, через </w:t>
      </w:r>
      <w:proofErr w:type="spellStart"/>
      <w:r w:rsidR="00E64A17">
        <w:t>месенджери</w:t>
      </w:r>
      <w:proofErr w:type="spellEnd"/>
      <w:r w:rsidR="00E64A17">
        <w:t xml:space="preserve"> тощо, це як буде зручно клієнтові та кар’єрному раднику</w:t>
      </w:r>
      <w:r w:rsidR="00B0759D">
        <w:t>»</w:t>
      </w:r>
      <w:r w:rsidR="00E64A17">
        <w:t>, – зазначив керівник ОЦЗ.</w:t>
      </w:r>
      <w:r w:rsidR="00B0759D">
        <w:t xml:space="preserve"> </w:t>
      </w:r>
    </w:p>
    <w:p w:rsidR="00A97D08" w:rsidRDefault="00A97D08" w:rsidP="00676DA7">
      <w:pPr>
        <w:ind w:firstLine="708"/>
        <w:jc w:val="both"/>
      </w:pPr>
      <w:r>
        <w:t xml:space="preserve">У випадку, коли </w:t>
      </w:r>
      <w:r w:rsidR="00323377">
        <w:t>людина</w:t>
      </w:r>
      <w:r>
        <w:t xml:space="preserve"> має намір зареєструватися безпосередньо у центрі зайнятості, повин</w:t>
      </w:r>
      <w:r w:rsidR="00323377">
        <w:t>на</w:t>
      </w:r>
      <w:r>
        <w:t xml:space="preserve"> </w:t>
      </w:r>
      <w:r w:rsidR="00323377">
        <w:t xml:space="preserve">мати </w:t>
      </w:r>
      <w:r>
        <w:t>при собі паспорт (або інший документ, що підтверджує громадянство України), посвідку на проживання (для іноземців), документ про освіту, документ, що пі</w:t>
      </w:r>
      <w:r w:rsidR="00323377">
        <w:t>дтверджує припинення зайнятості та</w:t>
      </w:r>
      <w:r>
        <w:t xml:space="preserve"> </w:t>
      </w:r>
      <w:r w:rsidR="00323377">
        <w:t xml:space="preserve">інші (за потреби). У випадку, коли клієнт реєструється через портал </w:t>
      </w:r>
      <w:r w:rsidR="001437A0">
        <w:t>«Д</w:t>
      </w:r>
      <w:r w:rsidR="00323377">
        <w:t>ія</w:t>
      </w:r>
      <w:r w:rsidR="001437A0">
        <w:t>»</w:t>
      </w:r>
      <w:r w:rsidR="00323377">
        <w:t>, він має долучити ці документи до заяви в електронному вигляді.</w:t>
      </w:r>
    </w:p>
    <w:p w:rsidR="00323377" w:rsidRDefault="00323377" w:rsidP="00676DA7">
      <w:pPr>
        <w:ind w:firstLine="708"/>
        <w:jc w:val="both"/>
      </w:pPr>
    </w:p>
    <w:p w:rsidR="00A97D08" w:rsidRDefault="00A97D08" w:rsidP="00676DA7">
      <w:pPr>
        <w:ind w:firstLine="708"/>
        <w:jc w:val="both"/>
      </w:pPr>
      <w:r>
        <w:t xml:space="preserve">Про особливості реєстрації у службі зайнятості можна дізнатися на офіційному </w:t>
      </w:r>
      <w:hyperlink r:id="rId10" w:history="1">
        <w:r w:rsidR="0014247A" w:rsidRPr="0014247A">
          <w:rPr>
            <w:rStyle w:val="a3"/>
          </w:rPr>
          <w:t>сайті ДСЗ.</w:t>
        </w:r>
      </w:hyperlink>
    </w:p>
    <w:p w:rsidR="00A97D08" w:rsidRDefault="00A97D08" w:rsidP="00676DA7">
      <w:pPr>
        <w:ind w:firstLine="708"/>
        <w:jc w:val="both"/>
      </w:pPr>
      <w:r>
        <w:t xml:space="preserve"> </w:t>
      </w:r>
    </w:p>
    <w:p w:rsidR="005E53B0" w:rsidRDefault="005E53B0" w:rsidP="005E53B0">
      <w:pPr>
        <w:jc w:val="center"/>
        <w:rPr>
          <w:b/>
        </w:rPr>
      </w:pPr>
    </w:p>
    <w:p w:rsidR="005E53B0" w:rsidRPr="00230298" w:rsidRDefault="005E53B0" w:rsidP="005E53B0">
      <w:pPr>
        <w:rPr>
          <w:b/>
          <w:color w:val="0070C0"/>
        </w:rPr>
      </w:pPr>
      <w:r w:rsidRPr="00230298">
        <w:rPr>
          <w:b/>
          <w:color w:val="0070C0"/>
        </w:rPr>
        <w:t>––––––––––––––––––––––––––––––––––––––––––––––––––––––––––––––––––––</w:t>
      </w:r>
    </w:p>
    <w:p w:rsidR="005E53B0" w:rsidRDefault="005E53B0" w:rsidP="005E53B0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  <w:r w:rsidRPr="00230298">
        <w:rPr>
          <w:rFonts w:ascii="Sans Bold" w:hAnsi="Sans Bold"/>
          <w:b/>
          <w:color w:val="0070C0"/>
          <w:lang w:eastAsia="ru-RU"/>
        </w:rPr>
        <w:t xml:space="preserve">Контактна інформація: </w:t>
      </w:r>
      <w:proofErr w:type="spellStart"/>
      <w:r w:rsidRPr="00230298">
        <w:rPr>
          <w:rFonts w:ascii="Sans Bold" w:hAnsi="Sans Bold"/>
          <w:color w:val="0070C0"/>
          <w:lang w:eastAsia="ru-RU"/>
        </w:rPr>
        <w:t>вул.Нікольська</w:t>
      </w:r>
      <w:proofErr w:type="spellEnd"/>
      <w:r w:rsidRPr="00230298">
        <w:rPr>
          <w:rFonts w:ascii="Sans Bold" w:hAnsi="Sans Bold"/>
          <w:color w:val="0070C0"/>
          <w:lang w:eastAsia="ru-RU"/>
        </w:rPr>
        <w:t xml:space="preserve">,68, </w:t>
      </w:r>
      <w:proofErr w:type="spellStart"/>
      <w:r w:rsidRPr="00230298">
        <w:rPr>
          <w:rFonts w:ascii="Sans Bold" w:hAnsi="Sans Bold"/>
          <w:color w:val="0070C0"/>
          <w:lang w:eastAsia="ru-RU"/>
        </w:rPr>
        <w:t>м.Миколаїв</w:t>
      </w:r>
      <w:proofErr w:type="spellEnd"/>
      <w:r w:rsidRPr="00230298">
        <w:rPr>
          <w:rFonts w:ascii="Sans Bold" w:hAnsi="Sans Bold"/>
          <w:color w:val="0070C0"/>
          <w:lang w:eastAsia="ru-RU"/>
        </w:rPr>
        <w:t xml:space="preserve">, 54001, відділ інформаційної роботи Миколаївського ОЦЗ, тел. (0512) 37-24-72; 37-31-10; </w:t>
      </w:r>
      <w:hyperlink r:id="rId11" w:history="1">
        <w:r w:rsidRPr="00230298">
          <w:rPr>
            <w:rFonts w:ascii="Sans Bold" w:hAnsi="Sans Bold"/>
            <w:color w:val="0070C0"/>
            <w:u w:val="single"/>
            <w:lang w:eastAsia="ru-RU"/>
          </w:rPr>
          <w:t>inform@ocz-mk.gov.ua</w:t>
        </w:r>
      </w:hyperlink>
    </w:p>
    <w:p w:rsidR="005D0320" w:rsidRDefault="005D0320" w:rsidP="005E53B0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</w:p>
    <w:p w:rsidR="005D0320" w:rsidRDefault="005D0320" w:rsidP="005E53B0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</w:p>
    <w:p w:rsidR="005D0320" w:rsidRDefault="005D0320" w:rsidP="005E53B0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</w:p>
    <w:p w:rsidR="005D0320" w:rsidRDefault="005D0320" w:rsidP="005E53B0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</w:p>
    <w:p w:rsidR="005D0320" w:rsidRDefault="005D0320" w:rsidP="005E53B0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</w:p>
    <w:p w:rsidR="005D0320" w:rsidRDefault="005D0320" w:rsidP="005E53B0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</w:p>
    <w:p w:rsidR="005D0320" w:rsidRDefault="005D0320" w:rsidP="005E53B0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</w:p>
    <w:p w:rsidR="005D0320" w:rsidRDefault="005D0320" w:rsidP="005E53B0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</w:p>
    <w:p w:rsidR="005D0320" w:rsidRDefault="005D0320" w:rsidP="005E53B0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</w:p>
    <w:p w:rsidR="005D0320" w:rsidRDefault="005D0320" w:rsidP="005E53B0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</w:p>
    <w:p w:rsidR="005D0320" w:rsidRPr="005D0320" w:rsidRDefault="005D0320" w:rsidP="005D0320">
      <w:pPr>
        <w:jc w:val="center"/>
        <w:rPr>
          <w:b/>
          <w:sz w:val="32"/>
          <w:szCs w:val="32"/>
        </w:rPr>
      </w:pPr>
      <w:proofErr w:type="spellStart"/>
      <w:r w:rsidRPr="005D0320">
        <w:rPr>
          <w:b/>
          <w:sz w:val="32"/>
          <w:szCs w:val="32"/>
        </w:rPr>
        <w:t>Пресс-релиз</w:t>
      </w:r>
      <w:proofErr w:type="spellEnd"/>
    </w:p>
    <w:p w:rsidR="005D0320" w:rsidRPr="009666DE" w:rsidRDefault="005D0320" w:rsidP="005D0320">
      <w:pPr>
        <w:rPr>
          <w:szCs w:val="28"/>
        </w:rPr>
      </w:pPr>
    </w:p>
    <w:p w:rsidR="005D0320" w:rsidRPr="005D0320" w:rsidRDefault="005D0320" w:rsidP="005D0320">
      <w:pPr>
        <w:jc w:val="center"/>
        <w:rPr>
          <w:b/>
          <w:szCs w:val="28"/>
        </w:rPr>
      </w:pPr>
      <w:proofErr w:type="spellStart"/>
      <w:r w:rsidRPr="005D0320">
        <w:rPr>
          <w:b/>
          <w:szCs w:val="28"/>
        </w:rPr>
        <w:t>Как</w:t>
      </w:r>
      <w:proofErr w:type="spellEnd"/>
      <w:r w:rsidRPr="005D0320">
        <w:rPr>
          <w:b/>
          <w:szCs w:val="28"/>
        </w:rPr>
        <w:t xml:space="preserve"> </w:t>
      </w:r>
      <w:proofErr w:type="spellStart"/>
      <w:r w:rsidRPr="005D0320">
        <w:rPr>
          <w:b/>
          <w:szCs w:val="28"/>
        </w:rPr>
        <w:t>безработному</w:t>
      </w:r>
      <w:proofErr w:type="spellEnd"/>
      <w:r w:rsidRPr="005D0320">
        <w:rPr>
          <w:b/>
          <w:szCs w:val="28"/>
        </w:rPr>
        <w:t xml:space="preserve"> </w:t>
      </w:r>
      <w:proofErr w:type="spellStart"/>
      <w:r w:rsidRPr="005D0320">
        <w:rPr>
          <w:b/>
          <w:szCs w:val="28"/>
        </w:rPr>
        <w:t>зарегистрироваться</w:t>
      </w:r>
      <w:proofErr w:type="spellEnd"/>
      <w:r w:rsidRPr="005D0320">
        <w:rPr>
          <w:b/>
          <w:szCs w:val="28"/>
        </w:rPr>
        <w:t xml:space="preserve"> в </w:t>
      </w:r>
      <w:proofErr w:type="spellStart"/>
      <w:r w:rsidRPr="005D0320">
        <w:rPr>
          <w:b/>
          <w:szCs w:val="28"/>
        </w:rPr>
        <w:t>службе</w:t>
      </w:r>
      <w:proofErr w:type="spellEnd"/>
      <w:r w:rsidRPr="005D0320">
        <w:rPr>
          <w:b/>
          <w:szCs w:val="28"/>
        </w:rPr>
        <w:t xml:space="preserve"> </w:t>
      </w:r>
      <w:proofErr w:type="spellStart"/>
      <w:r w:rsidRPr="005D0320">
        <w:rPr>
          <w:b/>
          <w:szCs w:val="28"/>
        </w:rPr>
        <w:t>занятости</w:t>
      </w:r>
      <w:proofErr w:type="spellEnd"/>
      <w:r w:rsidRPr="005D0320">
        <w:rPr>
          <w:b/>
          <w:szCs w:val="28"/>
        </w:rPr>
        <w:t xml:space="preserve"> в </w:t>
      </w:r>
      <w:proofErr w:type="spellStart"/>
      <w:r w:rsidRPr="005D0320">
        <w:rPr>
          <w:b/>
          <w:szCs w:val="28"/>
        </w:rPr>
        <w:t>соответствии</w:t>
      </w:r>
      <w:proofErr w:type="spellEnd"/>
      <w:r w:rsidRPr="005D0320">
        <w:rPr>
          <w:b/>
          <w:szCs w:val="28"/>
        </w:rPr>
        <w:t xml:space="preserve"> с </w:t>
      </w:r>
      <w:proofErr w:type="spellStart"/>
      <w:r w:rsidRPr="005D0320">
        <w:rPr>
          <w:b/>
          <w:szCs w:val="28"/>
        </w:rPr>
        <w:t>эпидемической</w:t>
      </w:r>
      <w:proofErr w:type="spellEnd"/>
      <w:r w:rsidRPr="005D0320">
        <w:rPr>
          <w:b/>
          <w:szCs w:val="28"/>
        </w:rPr>
        <w:t xml:space="preserve"> </w:t>
      </w:r>
      <w:proofErr w:type="spellStart"/>
      <w:r w:rsidRPr="005D0320">
        <w:rPr>
          <w:b/>
          <w:szCs w:val="28"/>
        </w:rPr>
        <w:t>ситуацией</w:t>
      </w:r>
      <w:proofErr w:type="spellEnd"/>
    </w:p>
    <w:p w:rsidR="005D0320" w:rsidRPr="009666DE" w:rsidRDefault="005D0320" w:rsidP="005D0320">
      <w:pPr>
        <w:rPr>
          <w:szCs w:val="28"/>
        </w:rPr>
      </w:pPr>
    </w:p>
    <w:p w:rsidR="005D0320" w:rsidRPr="009666DE" w:rsidRDefault="005D0320" w:rsidP="005D0320">
      <w:pPr>
        <w:ind w:firstLine="709"/>
        <w:jc w:val="both"/>
        <w:rPr>
          <w:szCs w:val="28"/>
        </w:rPr>
      </w:pPr>
      <w:proofErr w:type="spellStart"/>
      <w:r w:rsidRPr="009666DE">
        <w:rPr>
          <w:szCs w:val="28"/>
        </w:rPr>
        <w:t>Зарегистрироваться</w:t>
      </w:r>
      <w:proofErr w:type="spellEnd"/>
      <w:r w:rsidRPr="009666DE">
        <w:rPr>
          <w:szCs w:val="28"/>
        </w:rPr>
        <w:t xml:space="preserve"> в </w:t>
      </w:r>
      <w:proofErr w:type="spellStart"/>
      <w:r w:rsidRPr="009666DE">
        <w:rPr>
          <w:szCs w:val="28"/>
        </w:rPr>
        <w:t>службе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занятости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можно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двумя</w:t>
      </w:r>
      <w:proofErr w:type="spellEnd"/>
      <w:r w:rsidRPr="009666DE">
        <w:rPr>
          <w:szCs w:val="28"/>
        </w:rPr>
        <w:t xml:space="preserve"> способами - </w:t>
      </w:r>
      <w:proofErr w:type="spellStart"/>
      <w:r w:rsidRPr="009666DE">
        <w:rPr>
          <w:szCs w:val="28"/>
        </w:rPr>
        <w:t>непосредственно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во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время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посещения</w:t>
      </w:r>
      <w:proofErr w:type="spellEnd"/>
      <w:r w:rsidRPr="009666DE">
        <w:rPr>
          <w:szCs w:val="28"/>
        </w:rPr>
        <w:t xml:space="preserve"> центра </w:t>
      </w:r>
      <w:proofErr w:type="spellStart"/>
      <w:r w:rsidRPr="009666DE">
        <w:rPr>
          <w:szCs w:val="28"/>
        </w:rPr>
        <w:t>занятости</w:t>
      </w:r>
      <w:proofErr w:type="spellEnd"/>
      <w:r w:rsidRPr="009666DE">
        <w:rPr>
          <w:szCs w:val="28"/>
        </w:rPr>
        <w:t xml:space="preserve"> (</w:t>
      </w:r>
      <w:proofErr w:type="spellStart"/>
      <w:r w:rsidRPr="009666DE">
        <w:rPr>
          <w:szCs w:val="28"/>
        </w:rPr>
        <w:t>филиала</w:t>
      </w:r>
      <w:proofErr w:type="spellEnd"/>
      <w:r w:rsidRPr="009666DE">
        <w:rPr>
          <w:szCs w:val="28"/>
        </w:rPr>
        <w:t xml:space="preserve">) </w:t>
      </w:r>
      <w:proofErr w:type="spellStart"/>
      <w:r w:rsidRPr="009666DE">
        <w:rPr>
          <w:szCs w:val="28"/>
        </w:rPr>
        <w:t>или</w:t>
      </w:r>
      <w:proofErr w:type="spellEnd"/>
      <w:r w:rsidRPr="009666DE">
        <w:rPr>
          <w:szCs w:val="28"/>
        </w:rPr>
        <w:t xml:space="preserve"> через портал </w:t>
      </w:r>
      <w:proofErr w:type="spellStart"/>
      <w:r w:rsidRPr="009666DE">
        <w:rPr>
          <w:szCs w:val="28"/>
        </w:rPr>
        <w:t>государственных</w:t>
      </w:r>
      <w:proofErr w:type="spellEnd"/>
      <w:r w:rsidRPr="009666DE">
        <w:rPr>
          <w:szCs w:val="28"/>
        </w:rPr>
        <w:t xml:space="preserve"> услуг «Д</w:t>
      </w:r>
      <w:r>
        <w:rPr>
          <w:szCs w:val="28"/>
        </w:rPr>
        <w:t>ія</w:t>
      </w:r>
      <w:r w:rsidRPr="009666DE">
        <w:rPr>
          <w:szCs w:val="28"/>
        </w:rPr>
        <w:t xml:space="preserve">» при </w:t>
      </w:r>
      <w:proofErr w:type="spellStart"/>
      <w:r w:rsidRPr="009666DE">
        <w:rPr>
          <w:szCs w:val="28"/>
        </w:rPr>
        <w:t>наличии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квалифицированн</w:t>
      </w:r>
      <w:r>
        <w:rPr>
          <w:szCs w:val="28"/>
        </w:rPr>
        <w:t>й</w:t>
      </w:r>
      <w:proofErr w:type="spellEnd"/>
      <w:r>
        <w:rPr>
          <w:szCs w:val="28"/>
        </w:rPr>
        <w:t xml:space="preserve"> </w:t>
      </w:r>
      <w:proofErr w:type="spellStart"/>
      <w:r w:rsidRPr="009666DE">
        <w:rPr>
          <w:szCs w:val="28"/>
        </w:rPr>
        <w:t>электронной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подписи</w:t>
      </w:r>
      <w:proofErr w:type="spellEnd"/>
      <w:r w:rsidRPr="009666DE">
        <w:rPr>
          <w:szCs w:val="28"/>
        </w:rPr>
        <w:t xml:space="preserve">. Об </w:t>
      </w:r>
      <w:proofErr w:type="spellStart"/>
      <w:r w:rsidRPr="009666DE">
        <w:rPr>
          <w:szCs w:val="28"/>
        </w:rPr>
        <w:t>этом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сообщил</w:t>
      </w:r>
      <w:proofErr w:type="spellEnd"/>
      <w:r w:rsidRPr="009666DE">
        <w:rPr>
          <w:szCs w:val="28"/>
        </w:rPr>
        <w:t xml:space="preserve"> директор </w:t>
      </w:r>
      <w:proofErr w:type="spellStart"/>
      <w:r w:rsidRPr="009666DE">
        <w:rPr>
          <w:szCs w:val="28"/>
        </w:rPr>
        <w:t>Николаевского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областного</w:t>
      </w:r>
      <w:proofErr w:type="spellEnd"/>
      <w:r w:rsidRPr="009666DE">
        <w:rPr>
          <w:szCs w:val="28"/>
        </w:rPr>
        <w:t xml:space="preserve"> центра </w:t>
      </w:r>
      <w:proofErr w:type="spellStart"/>
      <w:r w:rsidRPr="009666DE">
        <w:rPr>
          <w:szCs w:val="28"/>
        </w:rPr>
        <w:t>занятости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Дмитрий</w:t>
      </w:r>
      <w:proofErr w:type="spellEnd"/>
      <w:r w:rsidRPr="009666DE">
        <w:rPr>
          <w:szCs w:val="28"/>
        </w:rPr>
        <w:t xml:space="preserve"> Оборонько.</w:t>
      </w:r>
    </w:p>
    <w:p w:rsidR="005D0320" w:rsidRPr="009666DE" w:rsidRDefault="005D0320" w:rsidP="005D0320">
      <w:pPr>
        <w:ind w:firstLine="709"/>
        <w:jc w:val="both"/>
        <w:rPr>
          <w:szCs w:val="28"/>
        </w:rPr>
      </w:pPr>
      <w:r w:rsidRPr="009666DE">
        <w:rPr>
          <w:szCs w:val="28"/>
        </w:rPr>
        <w:t xml:space="preserve">По </w:t>
      </w:r>
      <w:proofErr w:type="spellStart"/>
      <w:r w:rsidRPr="009666DE">
        <w:rPr>
          <w:szCs w:val="28"/>
        </w:rPr>
        <w:t>его</w:t>
      </w:r>
      <w:proofErr w:type="spellEnd"/>
      <w:r w:rsidRPr="009666DE">
        <w:rPr>
          <w:szCs w:val="28"/>
        </w:rPr>
        <w:t xml:space="preserve"> словам, с начала </w:t>
      </w:r>
      <w:proofErr w:type="spellStart"/>
      <w:r w:rsidRPr="009666DE">
        <w:rPr>
          <w:szCs w:val="28"/>
        </w:rPr>
        <w:t>работы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портала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государственных</w:t>
      </w:r>
      <w:proofErr w:type="spellEnd"/>
      <w:r w:rsidRPr="009666DE">
        <w:rPr>
          <w:szCs w:val="28"/>
        </w:rPr>
        <w:t xml:space="preserve"> услуг «Д</w:t>
      </w:r>
      <w:r>
        <w:rPr>
          <w:szCs w:val="28"/>
        </w:rPr>
        <w:t>ія</w:t>
      </w:r>
      <w:r w:rsidRPr="009666DE">
        <w:rPr>
          <w:szCs w:val="28"/>
        </w:rPr>
        <w:t xml:space="preserve">» 237 </w:t>
      </w:r>
      <w:proofErr w:type="spellStart"/>
      <w:r w:rsidRPr="009666DE">
        <w:rPr>
          <w:szCs w:val="28"/>
        </w:rPr>
        <w:t>человек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зарегистрировались</w:t>
      </w:r>
      <w:proofErr w:type="spellEnd"/>
      <w:r w:rsidRPr="009666DE">
        <w:rPr>
          <w:szCs w:val="28"/>
        </w:rPr>
        <w:t xml:space="preserve"> в </w:t>
      </w:r>
      <w:proofErr w:type="spellStart"/>
      <w:r w:rsidRPr="009666DE">
        <w:rPr>
          <w:szCs w:val="28"/>
        </w:rPr>
        <w:t>областной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службе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занятости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как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безработные</w:t>
      </w:r>
      <w:proofErr w:type="spellEnd"/>
      <w:r w:rsidRPr="009666DE">
        <w:rPr>
          <w:szCs w:val="28"/>
        </w:rPr>
        <w:t xml:space="preserve">. </w:t>
      </w:r>
      <w:proofErr w:type="spellStart"/>
      <w:r w:rsidRPr="009666DE">
        <w:rPr>
          <w:szCs w:val="28"/>
        </w:rPr>
        <w:t>Это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облегчает</w:t>
      </w:r>
      <w:proofErr w:type="spellEnd"/>
      <w:r w:rsidRPr="009666DE">
        <w:rPr>
          <w:szCs w:val="28"/>
        </w:rPr>
        <w:t xml:space="preserve"> и </w:t>
      </w:r>
      <w:proofErr w:type="spellStart"/>
      <w:r w:rsidRPr="009666DE">
        <w:rPr>
          <w:szCs w:val="28"/>
        </w:rPr>
        <w:t>защищает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коммуникацию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между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сотрудниками</w:t>
      </w:r>
      <w:proofErr w:type="spellEnd"/>
      <w:r w:rsidRPr="009666DE">
        <w:rPr>
          <w:szCs w:val="28"/>
        </w:rPr>
        <w:t xml:space="preserve"> и </w:t>
      </w:r>
      <w:proofErr w:type="spellStart"/>
      <w:r w:rsidRPr="009666DE">
        <w:rPr>
          <w:szCs w:val="28"/>
        </w:rPr>
        <w:t>клиентами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службы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занятости</w:t>
      </w:r>
      <w:proofErr w:type="spellEnd"/>
      <w:r w:rsidRPr="009666DE">
        <w:rPr>
          <w:szCs w:val="28"/>
        </w:rPr>
        <w:t>.</w:t>
      </w:r>
    </w:p>
    <w:p w:rsidR="005D0320" w:rsidRPr="009666DE" w:rsidRDefault="005D0320" w:rsidP="005D0320">
      <w:pPr>
        <w:ind w:firstLine="709"/>
        <w:jc w:val="both"/>
        <w:rPr>
          <w:szCs w:val="28"/>
        </w:rPr>
      </w:pPr>
      <w:r w:rsidRPr="009666DE">
        <w:rPr>
          <w:szCs w:val="28"/>
        </w:rPr>
        <w:t>«</w:t>
      </w:r>
      <w:proofErr w:type="spellStart"/>
      <w:r w:rsidRPr="009666DE">
        <w:rPr>
          <w:szCs w:val="28"/>
        </w:rPr>
        <w:t>После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восстановления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привычного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режима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работы</w:t>
      </w:r>
      <w:proofErr w:type="spellEnd"/>
      <w:r w:rsidRPr="009666DE">
        <w:rPr>
          <w:szCs w:val="28"/>
        </w:rPr>
        <w:t xml:space="preserve"> центра </w:t>
      </w:r>
      <w:proofErr w:type="spellStart"/>
      <w:r w:rsidRPr="009666DE">
        <w:rPr>
          <w:szCs w:val="28"/>
        </w:rPr>
        <w:t>занятости</w:t>
      </w:r>
      <w:proofErr w:type="spellEnd"/>
      <w:r w:rsidRPr="009666DE">
        <w:rPr>
          <w:szCs w:val="28"/>
        </w:rPr>
        <w:t xml:space="preserve"> и </w:t>
      </w:r>
      <w:proofErr w:type="spellStart"/>
      <w:r w:rsidRPr="009666DE">
        <w:rPr>
          <w:szCs w:val="28"/>
        </w:rPr>
        <w:t>филиалов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наши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специалисты</w:t>
      </w:r>
      <w:proofErr w:type="spellEnd"/>
      <w:r w:rsidRPr="009666DE">
        <w:rPr>
          <w:szCs w:val="28"/>
        </w:rPr>
        <w:t xml:space="preserve"> уже не </w:t>
      </w:r>
      <w:proofErr w:type="spellStart"/>
      <w:r w:rsidRPr="009666DE">
        <w:rPr>
          <w:szCs w:val="28"/>
        </w:rPr>
        <w:t>принимают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заявления</w:t>
      </w:r>
      <w:proofErr w:type="spellEnd"/>
      <w:r w:rsidRPr="009666DE">
        <w:rPr>
          <w:szCs w:val="28"/>
        </w:rPr>
        <w:t xml:space="preserve"> о </w:t>
      </w:r>
      <w:proofErr w:type="spellStart"/>
      <w:r w:rsidRPr="009666DE">
        <w:rPr>
          <w:szCs w:val="28"/>
        </w:rPr>
        <w:t>предоставлении</w:t>
      </w:r>
      <w:proofErr w:type="spellEnd"/>
      <w:r w:rsidRPr="009666DE">
        <w:rPr>
          <w:szCs w:val="28"/>
        </w:rPr>
        <w:t xml:space="preserve"> / </w:t>
      </w:r>
      <w:proofErr w:type="spellStart"/>
      <w:r w:rsidRPr="009666DE">
        <w:rPr>
          <w:szCs w:val="28"/>
        </w:rPr>
        <w:t>обновлени</w:t>
      </w:r>
      <w:r>
        <w:rPr>
          <w:szCs w:val="28"/>
        </w:rPr>
        <w:t>и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статуса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безработного</w:t>
      </w:r>
      <w:proofErr w:type="spellEnd"/>
      <w:r w:rsidRPr="009666DE">
        <w:rPr>
          <w:szCs w:val="28"/>
        </w:rPr>
        <w:t xml:space="preserve"> через </w:t>
      </w:r>
      <w:proofErr w:type="spellStart"/>
      <w:r w:rsidRPr="009666DE">
        <w:rPr>
          <w:szCs w:val="28"/>
        </w:rPr>
        <w:t>специальные</w:t>
      </w:r>
      <w:proofErr w:type="spellEnd"/>
      <w:r w:rsidRPr="009666DE">
        <w:rPr>
          <w:szCs w:val="28"/>
        </w:rPr>
        <w:t xml:space="preserve"> ящики и </w:t>
      </w:r>
      <w:proofErr w:type="spellStart"/>
      <w:r w:rsidRPr="009666DE">
        <w:rPr>
          <w:szCs w:val="28"/>
        </w:rPr>
        <w:t>электронную</w:t>
      </w:r>
      <w:proofErr w:type="spellEnd"/>
      <w:r w:rsidRPr="009666DE">
        <w:rPr>
          <w:szCs w:val="28"/>
        </w:rPr>
        <w:t xml:space="preserve"> почту. </w:t>
      </w:r>
      <w:proofErr w:type="spellStart"/>
      <w:r w:rsidRPr="009666DE">
        <w:rPr>
          <w:szCs w:val="28"/>
        </w:rPr>
        <w:t>Принимают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только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лично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или</w:t>
      </w:r>
      <w:proofErr w:type="spellEnd"/>
      <w:r w:rsidRPr="009666DE">
        <w:rPr>
          <w:szCs w:val="28"/>
        </w:rPr>
        <w:t xml:space="preserve"> </w:t>
      </w:r>
      <w:r>
        <w:rPr>
          <w:szCs w:val="28"/>
        </w:rPr>
        <w:t xml:space="preserve">с </w:t>
      </w:r>
      <w:proofErr w:type="spellStart"/>
      <w:r>
        <w:rPr>
          <w:szCs w:val="28"/>
        </w:rPr>
        <w:t>помощью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портал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«Дія</w:t>
      </w:r>
      <w:r w:rsidRPr="009666DE">
        <w:rPr>
          <w:szCs w:val="28"/>
        </w:rPr>
        <w:t xml:space="preserve">». </w:t>
      </w:r>
      <w:proofErr w:type="spellStart"/>
      <w:r w:rsidRPr="009666DE">
        <w:rPr>
          <w:szCs w:val="28"/>
        </w:rPr>
        <w:t>Консультации</w:t>
      </w:r>
      <w:proofErr w:type="spellEnd"/>
      <w:r w:rsidRPr="009666DE">
        <w:rPr>
          <w:szCs w:val="28"/>
        </w:rPr>
        <w:t xml:space="preserve">, </w:t>
      </w:r>
      <w:proofErr w:type="spellStart"/>
      <w:r w:rsidRPr="009666DE">
        <w:rPr>
          <w:szCs w:val="28"/>
        </w:rPr>
        <w:t>связанные</w:t>
      </w:r>
      <w:proofErr w:type="spellEnd"/>
      <w:r w:rsidRPr="009666DE">
        <w:rPr>
          <w:szCs w:val="28"/>
        </w:rPr>
        <w:t xml:space="preserve"> с </w:t>
      </w:r>
      <w:proofErr w:type="spellStart"/>
      <w:r w:rsidRPr="009666DE">
        <w:rPr>
          <w:szCs w:val="28"/>
        </w:rPr>
        <w:t>трудоустройством</w:t>
      </w:r>
      <w:proofErr w:type="spellEnd"/>
      <w:r w:rsidRPr="009666DE">
        <w:rPr>
          <w:szCs w:val="28"/>
        </w:rPr>
        <w:t xml:space="preserve">, </w:t>
      </w:r>
      <w:proofErr w:type="spellStart"/>
      <w:r w:rsidRPr="009666DE">
        <w:rPr>
          <w:szCs w:val="28"/>
        </w:rPr>
        <w:t>могут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осуществляться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дистанционно</w:t>
      </w:r>
      <w:proofErr w:type="spellEnd"/>
      <w:r w:rsidRPr="009666DE">
        <w:rPr>
          <w:szCs w:val="28"/>
        </w:rPr>
        <w:t xml:space="preserve"> </w:t>
      </w:r>
      <w:r>
        <w:rPr>
          <w:szCs w:val="28"/>
        </w:rPr>
        <w:t>–</w:t>
      </w:r>
      <w:r w:rsidRPr="009666DE">
        <w:rPr>
          <w:szCs w:val="28"/>
        </w:rPr>
        <w:t xml:space="preserve"> по телефону, через </w:t>
      </w:r>
      <w:proofErr w:type="spellStart"/>
      <w:r w:rsidRPr="009666DE">
        <w:rPr>
          <w:szCs w:val="28"/>
        </w:rPr>
        <w:t>мессенджеры</w:t>
      </w:r>
      <w:proofErr w:type="spellEnd"/>
      <w:r w:rsidRPr="009666DE">
        <w:rPr>
          <w:szCs w:val="28"/>
        </w:rPr>
        <w:t xml:space="preserve"> и т.д., </w:t>
      </w:r>
      <w:proofErr w:type="spellStart"/>
      <w:r w:rsidRPr="009666DE">
        <w:rPr>
          <w:szCs w:val="28"/>
        </w:rPr>
        <w:t>это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как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будет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удобно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клиенту</w:t>
      </w:r>
      <w:proofErr w:type="spellEnd"/>
      <w:r w:rsidRPr="009666DE">
        <w:rPr>
          <w:szCs w:val="28"/>
        </w:rPr>
        <w:t xml:space="preserve"> и </w:t>
      </w:r>
      <w:proofErr w:type="spellStart"/>
      <w:r w:rsidRPr="009666DE">
        <w:rPr>
          <w:szCs w:val="28"/>
        </w:rPr>
        <w:t>карьерном</w:t>
      </w:r>
      <w:r>
        <w:rPr>
          <w:szCs w:val="28"/>
        </w:rPr>
        <w:t>у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советнику</w:t>
      </w:r>
      <w:proofErr w:type="spellEnd"/>
      <w:r w:rsidRPr="009666DE">
        <w:rPr>
          <w:szCs w:val="28"/>
        </w:rPr>
        <w:t xml:space="preserve"> », - </w:t>
      </w:r>
      <w:proofErr w:type="spellStart"/>
      <w:r w:rsidRPr="009666DE">
        <w:rPr>
          <w:szCs w:val="28"/>
        </w:rPr>
        <w:t>отметил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руководитель</w:t>
      </w:r>
      <w:proofErr w:type="spellEnd"/>
      <w:r w:rsidRPr="009666DE">
        <w:rPr>
          <w:szCs w:val="28"/>
        </w:rPr>
        <w:t xml:space="preserve"> ОЦЗ.</w:t>
      </w:r>
    </w:p>
    <w:p w:rsidR="005D0320" w:rsidRPr="009666DE" w:rsidRDefault="005D0320" w:rsidP="005D0320">
      <w:pPr>
        <w:ind w:firstLine="709"/>
        <w:jc w:val="both"/>
        <w:rPr>
          <w:szCs w:val="28"/>
        </w:rPr>
      </w:pPr>
      <w:r w:rsidRPr="009666DE">
        <w:rPr>
          <w:szCs w:val="28"/>
        </w:rPr>
        <w:t xml:space="preserve">В </w:t>
      </w:r>
      <w:proofErr w:type="spellStart"/>
      <w:r w:rsidRPr="009666DE">
        <w:rPr>
          <w:szCs w:val="28"/>
        </w:rPr>
        <w:t>случае</w:t>
      </w:r>
      <w:proofErr w:type="spellEnd"/>
      <w:r w:rsidRPr="009666DE">
        <w:rPr>
          <w:szCs w:val="28"/>
        </w:rPr>
        <w:t xml:space="preserve">, </w:t>
      </w:r>
      <w:proofErr w:type="spellStart"/>
      <w:r w:rsidRPr="009666DE">
        <w:rPr>
          <w:szCs w:val="28"/>
        </w:rPr>
        <w:t>когда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человек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намерен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зарегистрироваться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непосредственно</w:t>
      </w:r>
      <w:proofErr w:type="spellEnd"/>
      <w:r w:rsidRPr="009666DE">
        <w:rPr>
          <w:szCs w:val="28"/>
        </w:rPr>
        <w:t xml:space="preserve"> в </w:t>
      </w:r>
      <w:proofErr w:type="spellStart"/>
      <w:r w:rsidRPr="009666DE">
        <w:rPr>
          <w:szCs w:val="28"/>
        </w:rPr>
        <w:t>центре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занятости</w:t>
      </w:r>
      <w:proofErr w:type="spellEnd"/>
      <w:r w:rsidRPr="009666DE">
        <w:rPr>
          <w:szCs w:val="28"/>
        </w:rPr>
        <w:t xml:space="preserve">, </w:t>
      </w:r>
      <w:r>
        <w:rPr>
          <w:szCs w:val="28"/>
        </w:rPr>
        <w:t xml:space="preserve">он </w:t>
      </w:r>
      <w:proofErr w:type="spellStart"/>
      <w:r>
        <w:rPr>
          <w:szCs w:val="28"/>
        </w:rPr>
        <w:t>должен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иметь</w:t>
      </w:r>
      <w:proofErr w:type="spellEnd"/>
      <w:r w:rsidRPr="009666DE">
        <w:rPr>
          <w:szCs w:val="28"/>
        </w:rPr>
        <w:t xml:space="preserve"> при себе паспорт (</w:t>
      </w:r>
      <w:proofErr w:type="spellStart"/>
      <w:r w:rsidRPr="009666DE">
        <w:rPr>
          <w:szCs w:val="28"/>
        </w:rPr>
        <w:t>или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другой</w:t>
      </w:r>
      <w:proofErr w:type="spellEnd"/>
      <w:r w:rsidRPr="009666DE">
        <w:rPr>
          <w:szCs w:val="28"/>
        </w:rPr>
        <w:t xml:space="preserve"> документ, </w:t>
      </w:r>
      <w:proofErr w:type="spellStart"/>
      <w:r w:rsidRPr="009666DE">
        <w:rPr>
          <w:szCs w:val="28"/>
        </w:rPr>
        <w:t>подтверждающий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гражданство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Украины</w:t>
      </w:r>
      <w:proofErr w:type="spellEnd"/>
      <w:r w:rsidRPr="009666DE">
        <w:rPr>
          <w:szCs w:val="28"/>
        </w:rPr>
        <w:t xml:space="preserve">), вид на </w:t>
      </w:r>
      <w:proofErr w:type="spellStart"/>
      <w:r w:rsidRPr="009666DE">
        <w:rPr>
          <w:szCs w:val="28"/>
        </w:rPr>
        <w:t>жительство</w:t>
      </w:r>
      <w:proofErr w:type="spellEnd"/>
      <w:r w:rsidRPr="009666DE">
        <w:rPr>
          <w:szCs w:val="28"/>
        </w:rPr>
        <w:t xml:space="preserve"> (для </w:t>
      </w:r>
      <w:proofErr w:type="spellStart"/>
      <w:r w:rsidRPr="009666DE">
        <w:rPr>
          <w:szCs w:val="28"/>
        </w:rPr>
        <w:t>иностранцев</w:t>
      </w:r>
      <w:proofErr w:type="spellEnd"/>
      <w:r w:rsidRPr="009666DE">
        <w:rPr>
          <w:szCs w:val="28"/>
        </w:rPr>
        <w:t xml:space="preserve">), документ об </w:t>
      </w:r>
      <w:proofErr w:type="spellStart"/>
      <w:r w:rsidRPr="009666DE">
        <w:rPr>
          <w:szCs w:val="28"/>
        </w:rPr>
        <w:t>образовании</w:t>
      </w:r>
      <w:proofErr w:type="spellEnd"/>
      <w:r w:rsidRPr="009666DE">
        <w:rPr>
          <w:szCs w:val="28"/>
        </w:rPr>
        <w:t xml:space="preserve">, документ, </w:t>
      </w:r>
      <w:proofErr w:type="spellStart"/>
      <w:r w:rsidRPr="009666DE">
        <w:rPr>
          <w:szCs w:val="28"/>
        </w:rPr>
        <w:t>подтверждающий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прекращение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занятости</w:t>
      </w:r>
      <w:proofErr w:type="spellEnd"/>
      <w:r w:rsidRPr="009666DE">
        <w:rPr>
          <w:szCs w:val="28"/>
        </w:rPr>
        <w:t xml:space="preserve"> и </w:t>
      </w:r>
      <w:proofErr w:type="spellStart"/>
      <w:r w:rsidRPr="009666DE">
        <w:rPr>
          <w:szCs w:val="28"/>
        </w:rPr>
        <w:t>другие</w:t>
      </w:r>
      <w:proofErr w:type="spellEnd"/>
      <w:r w:rsidRPr="009666DE">
        <w:rPr>
          <w:szCs w:val="28"/>
        </w:rPr>
        <w:t xml:space="preserve"> ( при </w:t>
      </w:r>
      <w:proofErr w:type="spellStart"/>
      <w:r w:rsidRPr="009666DE">
        <w:rPr>
          <w:szCs w:val="28"/>
        </w:rPr>
        <w:t>необходимости</w:t>
      </w:r>
      <w:proofErr w:type="spellEnd"/>
      <w:r w:rsidRPr="009666DE">
        <w:rPr>
          <w:szCs w:val="28"/>
        </w:rPr>
        <w:t xml:space="preserve">). В </w:t>
      </w:r>
      <w:proofErr w:type="spellStart"/>
      <w:r w:rsidRPr="009666DE">
        <w:rPr>
          <w:szCs w:val="28"/>
        </w:rPr>
        <w:t>случае</w:t>
      </w:r>
      <w:proofErr w:type="spellEnd"/>
      <w:r w:rsidRPr="009666DE">
        <w:rPr>
          <w:szCs w:val="28"/>
        </w:rPr>
        <w:t xml:space="preserve">, </w:t>
      </w:r>
      <w:proofErr w:type="spellStart"/>
      <w:r w:rsidRPr="009666DE">
        <w:rPr>
          <w:szCs w:val="28"/>
        </w:rPr>
        <w:t>когда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клиент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регистрируется</w:t>
      </w:r>
      <w:proofErr w:type="spellEnd"/>
      <w:r w:rsidRPr="009666DE">
        <w:rPr>
          <w:szCs w:val="28"/>
        </w:rPr>
        <w:t xml:space="preserve"> через портал «Д</w:t>
      </w:r>
      <w:r>
        <w:rPr>
          <w:szCs w:val="28"/>
        </w:rPr>
        <w:t>ія</w:t>
      </w:r>
      <w:r w:rsidRPr="009666DE">
        <w:rPr>
          <w:szCs w:val="28"/>
        </w:rPr>
        <w:t xml:space="preserve">», он </w:t>
      </w:r>
      <w:proofErr w:type="spellStart"/>
      <w:r w:rsidRPr="009666DE">
        <w:rPr>
          <w:szCs w:val="28"/>
        </w:rPr>
        <w:t>должен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приобщить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эти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документы</w:t>
      </w:r>
      <w:proofErr w:type="spellEnd"/>
      <w:r w:rsidRPr="009666DE">
        <w:rPr>
          <w:szCs w:val="28"/>
        </w:rPr>
        <w:t xml:space="preserve"> к </w:t>
      </w:r>
      <w:proofErr w:type="spellStart"/>
      <w:r w:rsidRPr="009666DE">
        <w:rPr>
          <w:szCs w:val="28"/>
        </w:rPr>
        <w:t>заявлению</w:t>
      </w:r>
      <w:proofErr w:type="spellEnd"/>
      <w:r w:rsidRPr="009666DE">
        <w:rPr>
          <w:szCs w:val="28"/>
        </w:rPr>
        <w:t xml:space="preserve"> в </w:t>
      </w:r>
      <w:proofErr w:type="spellStart"/>
      <w:r w:rsidRPr="009666DE">
        <w:rPr>
          <w:szCs w:val="28"/>
        </w:rPr>
        <w:t>электронном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виде</w:t>
      </w:r>
      <w:proofErr w:type="spellEnd"/>
      <w:r w:rsidRPr="009666DE">
        <w:rPr>
          <w:szCs w:val="28"/>
        </w:rPr>
        <w:t>.</w:t>
      </w:r>
    </w:p>
    <w:p w:rsidR="005D0320" w:rsidRPr="009666DE" w:rsidRDefault="005D0320" w:rsidP="005D0320">
      <w:pPr>
        <w:rPr>
          <w:szCs w:val="28"/>
        </w:rPr>
      </w:pPr>
    </w:p>
    <w:p w:rsidR="005D0320" w:rsidRPr="009666DE" w:rsidRDefault="005D0320" w:rsidP="005D0320">
      <w:pPr>
        <w:ind w:firstLine="708"/>
        <w:rPr>
          <w:szCs w:val="28"/>
        </w:rPr>
      </w:pPr>
      <w:r w:rsidRPr="009666DE">
        <w:rPr>
          <w:szCs w:val="28"/>
        </w:rPr>
        <w:t xml:space="preserve">Об </w:t>
      </w:r>
      <w:proofErr w:type="spellStart"/>
      <w:r w:rsidRPr="009666DE">
        <w:rPr>
          <w:szCs w:val="28"/>
        </w:rPr>
        <w:t>особенностях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регистрации</w:t>
      </w:r>
      <w:proofErr w:type="spellEnd"/>
      <w:r w:rsidRPr="009666DE">
        <w:rPr>
          <w:szCs w:val="28"/>
        </w:rPr>
        <w:t xml:space="preserve"> в </w:t>
      </w:r>
      <w:proofErr w:type="spellStart"/>
      <w:r w:rsidRPr="009666DE">
        <w:rPr>
          <w:szCs w:val="28"/>
        </w:rPr>
        <w:t>службе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занятости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можно</w:t>
      </w:r>
      <w:proofErr w:type="spellEnd"/>
      <w:r w:rsidRPr="009666DE">
        <w:rPr>
          <w:szCs w:val="28"/>
        </w:rPr>
        <w:t xml:space="preserve"> </w:t>
      </w:r>
      <w:proofErr w:type="spellStart"/>
      <w:r w:rsidRPr="009666DE">
        <w:rPr>
          <w:szCs w:val="28"/>
        </w:rPr>
        <w:t>узнать</w:t>
      </w:r>
      <w:proofErr w:type="spellEnd"/>
      <w:r w:rsidRPr="009666DE">
        <w:rPr>
          <w:szCs w:val="28"/>
        </w:rPr>
        <w:t xml:space="preserve"> на </w:t>
      </w:r>
      <w:proofErr w:type="spellStart"/>
      <w:r w:rsidRPr="009666DE">
        <w:rPr>
          <w:szCs w:val="28"/>
        </w:rPr>
        <w:t>официальном</w:t>
      </w:r>
      <w:proofErr w:type="spellEnd"/>
      <w:r w:rsidRPr="009666DE">
        <w:rPr>
          <w:szCs w:val="28"/>
        </w:rPr>
        <w:t xml:space="preserve"> </w:t>
      </w:r>
      <w:hyperlink r:id="rId12" w:history="1">
        <w:proofErr w:type="spellStart"/>
        <w:r w:rsidRPr="009666DE">
          <w:rPr>
            <w:rStyle w:val="a3"/>
            <w:szCs w:val="28"/>
          </w:rPr>
          <w:t>сайте</w:t>
        </w:r>
        <w:proofErr w:type="spellEnd"/>
        <w:r w:rsidRPr="009666DE">
          <w:rPr>
            <w:rStyle w:val="a3"/>
            <w:szCs w:val="28"/>
          </w:rPr>
          <w:t xml:space="preserve"> ГСЗ</w:t>
        </w:r>
      </w:hyperlink>
      <w:r w:rsidRPr="009666DE">
        <w:rPr>
          <w:szCs w:val="28"/>
        </w:rPr>
        <w:t>.</w:t>
      </w:r>
    </w:p>
    <w:p w:rsidR="005D0320" w:rsidRDefault="005D0320" w:rsidP="005E53B0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</w:p>
    <w:p w:rsidR="005E53B0" w:rsidRDefault="005E53B0" w:rsidP="005E53B0"/>
    <w:p w:rsidR="005E53B0" w:rsidRDefault="005E53B0" w:rsidP="005E53B0"/>
    <w:p w:rsidR="005E53B0" w:rsidRDefault="005E53B0" w:rsidP="005E53B0">
      <w:pPr>
        <w:jc w:val="center"/>
        <w:rPr>
          <w:b/>
          <w:lang w:val="ru-RU"/>
        </w:rPr>
      </w:pPr>
    </w:p>
    <w:p w:rsidR="005E53B0" w:rsidRDefault="005E53B0" w:rsidP="005E53B0">
      <w:pPr>
        <w:jc w:val="center"/>
        <w:rPr>
          <w:b/>
          <w:lang w:val="ru-RU"/>
        </w:rPr>
      </w:pPr>
    </w:p>
    <w:p w:rsidR="005E53B0" w:rsidRDefault="005E53B0" w:rsidP="005E53B0">
      <w:pPr>
        <w:jc w:val="center"/>
        <w:rPr>
          <w:b/>
          <w:lang w:val="ru-RU"/>
        </w:rPr>
      </w:pPr>
    </w:p>
    <w:sectPr w:rsidR="005E53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1"/>
    <w:family w:val="auto"/>
    <w:pitch w:val="variable"/>
  </w:font>
  <w:font w:name="Sans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0122"/>
    <w:multiLevelType w:val="multilevel"/>
    <w:tmpl w:val="378E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B0"/>
    <w:rsid w:val="0014247A"/>
    <w:rsid w:val="001437A0"/>
    <w:rsid w:val="00286FB4"/>
    <w:rsid w:val="00323377"/>
    <w:rsid w:val="005D0320"/>
    <w:rsid w:val="005E53B0"/>
    <w:rsid w:val="005F7104"/>
    <w:rsid w:val="00676DA7"/>
    <w:rsid w:val="00775EAF"/>
    <w:rsid w:val="00A97D08"/>
    <w:rsid w:val="00B0759D"/>
    <w:rsid w:val="00E64A17"/>
    <w:rsid w:val="00E7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E53B0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3B0"/>
    <w:rPr>
      <w:color w:val="0000FF"/>
      <w:u w:val="single"/>
    </w:rPr>
  </w:style>
  <w:style w:type="paragraph" w:customStyle="1" w:styleId="Style11">
    <w:name w:val="Style11"/>
    <w:basedOn w:val="a"/>
    <w:rsid w:val="005E53B0"/>
    <w:pPr>
      <w:widowControl w:val="0"/>
      <w:overflowPunct/>
      <w:spacing w:line="326" w:lineRule="exact"/>
      <w:ind w:firstLine="701"/>
      <w:jc w:val="both"/>
      <w:textAlignment w:val="auto"/>
    </w:pPr>
    <w:rPr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E53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5E53B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E53B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E53B0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3B0"/>
    <w:rPr>
      <w:color w:val="0000FF"/>
      <w:u w:val="single"/>
    </w:rPr>
  </w:style>
  <w:style w:type="paragraph" w:customStyle="1" w:styleId="Style11">
    <w:name w:val="Style11"/>
    <w:basedOn w:val="a"/>
    <w:rsid w:val="005E53B0"/>
    <w:pPr>
      <w:widowControl w:val="0"/>
      <w:overflowPunct/>
      <w:spacing w:line="326" w:lineRule="exact"/>
      <w:ind w:firstLine="701"/>
      <w:jc w:val="both"/>
      <w:textAlignment w:val="auto"/>
    </w:pPr>
    <w:rPr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E53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5E53B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E53B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9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0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k.dcz.gov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gal@ocz-mk.gov.ua%20Web" TargetMode="External"/><Relationship Id="rId12" Type="http://schemas.openxmlformats.org/officeDocument/2006/relationships/hyperlink" Target="https://www.dcz.gov.ua/storinka/elektronne-podannya-dokument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rm@ocz-mk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cz.gov.ua/storinka/elektronne-podannya-dokument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ia.gov.ua/services/dopomoga-po-bezrobittyu?fbclid=IwAR1rK6nfeEaLLhI3n_JQn-bTC-peoHqxV5hySPR1TNyrkqY3faDcc6nvyO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Щуцкая</dc:creator>
  <cp:lastModifiedBy>111</cp:lastModifiedBy>
  <cp:revision>2</cp:revision>
  <cp:lastPrinted>2020-09-25T10:28:00Z</cp:lastPrinted>
  <dcterms:created xsi:type="dcterms:W3CDTF">2020-09-29T11:02:00Z</dcterms:created>
  <dcterms:modified xsi:type="dcterms:W3CDTF">2020-09-29T11:02:00Z</dcterms:modified>
</cp:coreProperties>
</file>