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0A" w:rsidRPr="0052230A" w:rsidRDefault="0052230A" w:rsidP="0052230A">
      <w:pPr>
        <w:jc w:val="both"/>
        <w:rPr>
          <w:rFonts w:ascii="Times New Roman" w:hAnsi="Times New Roman"/>
          <w:b/>
          <w:sz w:val="36"/>
          <w:szCs w:val="36"/>
          <w:lang w:val="ru-RU"/>
        </w:rPr>
      </w:pPr>
      <w:r w:rsidRPr="0052230A">
        <w:rPr>
          <w:rFonts w:ascii="Times New Roman" w:hAnsi="Times New Roman"/>
          <w:b/>
          <w:sz w:val="36"/>
          <w:szCs w:val="36"/>
          <w:lang w:val="ru-RU"/>
        </w:rPr>
        <w:t xml:space="preserve">Про </w:t>
      </w:r>
      <w:proofErr w:type="spellStart"/>
      <w:r w:rsidRPr="0052230A">
        <w:rPr>
          <w:rFonts w:ascii="Times New Roman" w:hAnsi="Times New Roman"/>
          <w:b/>
          <w:sz w:val="36"/>
          <w:szCs w:val="36"/>
          <w:lang w:val="ru-RU"/>
        </w:rPr>
        <w:t>зміни</w:t>
      </w:r>
      <w:proofErr w:type="spellEnd"/>
      <w:r w:rsidRPr="0052230A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proofErr w:type="gramStart"/>
      <w:r w:rsidRPr="0052230A">
        <w:rPr>
          <w:rFonts w:ascii="Times New Roman" w:hAnsi="Times New Roman"/>
          <w:b/>
          <w:sz w:val="36"/>
          <w:szCs w:val="36"/>
          <w:lang w:val="ru-RU"/>
        </w:rPr>
        <w:t>при</w:t>
      </w:r>
      <w:proofErr w:type="gramEnd"/>
      <w:r w:rsidRPr="0052230A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52230A">
        <w:rPr>
          <w:rFonts w:ascii="Times New Roman" w:hAnsi="Times New Roman"/>
          <w:b/>
          <w:sz w:val="36"/>
          <w:szCs w:val="36"/>
          <w:lang w:val="ru-RU"/>
        </w:rPr>
        <w:t>подачі</w:t>
      </w:r>
      <w:proofErr w:type="spellEnd"/>
      <w:r w:rsidRPr="0052230A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Pr="0052230A">
        <w:rPr>
          <w:rFonts w:ascii="Times New Roman" w:hAnsi="Times New Roman"/>
          <w:b/>
          <w:sz w:val="36"/>
          <w:szCs w:val="36"/>
        </w:rPr>
        <w:t xml:space="preserve">громадянами </w:t>
      </w:r>
      <w:proofErr w:type="spellStart"/>
      <w:r w:rsidRPr="0052230A">
        <w:rPr>
          <w:rFonts w:ascii="Times New Roman" w:hAnsi="Times New Roman"/>
          <w:b/>
          <w:sz w:val="36"/>
          <w:szCs w:val="36"/>
          <w:lang w:val="ru-RU"/>
        </w:rPr>
        <w:t>декларації</w:t>
      </w:r>
      <w:proofErr w:type="spellEnd"/>
      <w:r w:rsidRPr="0052230A">
        <w:rPr>
          <w:rFonts w:ascii="Times New Roman" w:hAnsi="Times New Roman"/>
          <w:b/>
          <w:sz w:val="36"/>
          <w:szCs w:val="36"/>
          <w:lang w:val="ru-RU"/>
        </w:rPr>
        <w:t xml:space="preserve"> на </w:t>
      </w:r>
      <w:proofErr w:type="spellStart"/>
      <w:r w:rsidRPr="0052230A">
        <w:rPr>
          <w:rFonts w:ascii="Times New Roman" w:hAnsi="Times New Roman"/>
          <w:b/>
          <w:sz w:val="36"/>
          <w:szCs w:val="36"/>
          <w:lang w:val="ru-RU"/>
        </w:rPr>
        <w:t>отримання</w:t>
      </w:r>
      <w:proofErr w:type="spellEnd"/>
      <w:r w:rsidRPr="0052230A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52230A">
        <w:rPr>
          <w:rFonts w:ascii="Times New Roman" w:hAnsi="Times New Roman"/>
          <w:b/>
          <w:sz w:val="36"/>
          <w:szCs w:val="36"/>
          <w:lang w:val="ru-RU"/>
        </w:rPr>
        <w:t>податкової</w:t>
      </w:r>
      <w:proofErr w:type="spellEnd"/>
      <w:r w:rsidRPr="0052230A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52230A">
        <w:rPr>
          <w:rFonts w:ascii="Times New Roman" w:hAnsi="Times New Roman"/>
          <w:b/>
          <w:sz w:val="36"/>
          <w:szCs w:val="36"/>
          <w:lang w:val="ru-RU"/>
        </w:rPr>
        <w:t>знижки</w:t>
      </w:r>
      <w:proofErr w:type="spellEnd"/>
      <w:r w:rsidRPr="0052230A">
        <w:rPr>
          <w:rFonts w:ascii="Times New Roman" w:hAnsi="Times New Roman"/>
          <w:b/>
          <w:sz w:val="36"/>
          <w:szCs w:val="36"/>
          <w:lang w:val="ru-RU"/>
        </w:rPr>
        <w:t>.</w:t>
      </w:r>
    </w:p>
    <w:p w:rsidR="0052230A" w:rsidRPr="0052230A" w:rsidRDefault="0052230A" w:rsidP="0052230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230A"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Фізичні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особ</w:t>
      </w:r>
      <w:proofErr w:type="gramStart"/>
      <w:r w:rsidRPr="0052230A">
        <w:rPr>
          <w:rFonts w:ascii="Times New Roman" w:hAnsi="Times New Roman"/>
          <w:sz w:val="28"/>
          <w:szCs w:val="28"/>
          <w:lang w:val="ru-RU"/>
        </w:rPr>
        <w:t>и-</w:t>
      </w:r>
      <w:proofErr w:type="gramEnd"/>
      <w:r w:rsidRPr="005223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платники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податку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доходів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фізичних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,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з метою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реалізації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права на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податкову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знижку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будуть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подавати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податкові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декларації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після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23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травня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2020 року зобов</w:t>
      </w:r>
      <w:r w:rsidRPr="0052230A">
        <w:rPr>
          <w:rStyle w:val="textexposedshow"/>
          <w:rFonts w:ascii="Times New Roman" w:hAnsi="Times New Roman"/>
          <w:b/>
          <w:sz w:val="32"/>
          <w:szCs w:val="32"/>
        </w:rPr>
        <w:t>’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язані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разом з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податковою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декларацією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надавати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копії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документів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,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підтверджують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витрати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,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включаються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до складу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податкової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знижки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. А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саме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платіжні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розрахункові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документи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зокрема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квітанції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фіскальні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товарні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чеки,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прибуткові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касові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ордери</w:t>
      </w:r>
      <w:proofErr w:type="spellEnd"/>
      <w:proofErr w:type="gramStart"/>
      <w:r w:rsidRPr="0052230A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5223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ідентифікують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продавця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товарів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робіт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послуг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)і особу ,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звернулася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податковою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знижкою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покупця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отримувача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)), а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копії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договорів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, в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яких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обов</w:t>
      </w:r>
      <w:r w:rsidRPr="0052230A">
        <w:rPr>
          <w:rStyle w:val="textexposedshow"/>
          <w:rFonts w:ascii="Times New Roman" w:hAnsi="Times New Roman"/>
          <w:sz w:val="28"/>
          <w:szCs w:val="28"/>
        </w:rPr>
        <w:t>’язково</w:t>
      </w:r>
      <w:proofErr w:type="spellEnd"/>
      <w:r w:rsidRPr="0052230A">
        <w:rPr>
          <w:rStyle w:val="textexposedshow"/>
          <w:rFonts w:ascii="Times New Roman" w:hAnsi="Times New Roman"/>
          <w:sz w:val="28"/>
          <w:szCs w:val="28"/>
        </w:rPr>
        <w:t xml:space="preserve"> повинно бути  відображено вартість таких товарів(робіт, послуг)і строк сплати за такі товари(роботи , послуги) . Також встановлено , що копії  зазначених документів ( крім електронних розрахункових) надаються разом з декларацією. , а оригінали зберігаються у  платника протягом строку позовної давності , встановленого Податковим кодексом України. У разі ,якщо відповідні витрати підтверджені  електронним розрахунковим  документом , платник податків  зазначає в  податковій декларації лише реквізити електронного розрахункового документа. При перевірці податкова керується Державним сервісом перевірки квитанцій (</w:t>
      </w:r>
      <w:r w:rsidRPr="0052230A">
        <w:rPr>
          <w:rStyle w:val="textexposedshow"/>
          <w:rFonts w:ascii="Times New Roman" w:hAnsi="Times New Roman"/>
          <w:sz w:val="28"/>
          <w:szCs w:val="28"/>
          <w:lang w:val="en-US"/>
        </w:rPr>
        <w:t>check</w:t>
      </w:r>
      <w:r w:rsidRPr="0052230A">
        <w:rPr>
          <w:rStyle w:val="textexposedshow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52230A">
        <w:rPr>
          <w:rStyle w:val="textexposedshow"/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52230A">
        <w:rPr>
          <w:rStyle w:val="textexposedshow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52230A">
        <w:rPr>
          <w:rStyle w:val="textexposedshow"/>
          <w:rFonts w:ascii="Times New Roman" w:hAnsi="Times New Roman"/>
          <w:sz w:val="28"/>
          <w:szCs w:val="28"/>
          <w:lang w:val="en-US"/>
        </w:rPr>
        <w:t>ua</w:t>
      </w:r>
      <w:proofErr w:type="spellEnd"/>
      <w:r w:rsidRPr="0052230A">
        <w:rPr>
          <w:rStyle w:val="textexposedshow"/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Pr="0052230A">
        <w:rPr>
          <w:rStyle w:val="textexposedshow"/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Pr="0052230A">
        <w:rPr>
          <w:rStyle w:val="textexposedshow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2230A">
        <w:rPr>
          <w:rStyle w:val="textexposedshow"/>
          <w:rFonts w:ascii="Times New Roman" w:hAnsi="Times New Roman"/>
          <w:sz w:val="28"/>
          <w:szCs w:val="28"/>
          <w:lang w:val="ru-RU"/>
        </w:rPr>
        <w:t>дає</w:t>
      </w:r>
      <w:proofErr w:type="spellEnd"/>
      <w:r w:rsidRPr="0052230A">
        <w:rPr>
          <w:rStyle w:val="textexposedshow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2230A">
        <w:rPr>
          <w:rStyle w:val="textexposedshow"/>
          <w:rFonts w:ascii="Times New Roman" w:hAnsi="Times New Roman"/>
          <w:sz w:val="28"/>
          <w:szCs w:val="28"/>
          <w:lang w:val="ru-RU"/>
        </w:rPr>
        <w:t>можливість</w:t>
      </w:r>
      <w:proofErr w:type="spellEnd"/>
      <w:r w:rsidRPr="0052230A">
        <w:rPr>
          <w:rStyle w:val="textexposedshow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2230A">
        <w:rPr>
          <w:rStyle w:val="textexposedshow"/>
          <w:rFonts w:ascii="Times New Roman" w:hAnsi="Times New Roman"/>
          <w:sz w:val="28"/>
          <w:szCs w:val="28"/>
          <w:lang w:val="ru-RU"/>
        </w:rPr>
        <w:t>перевірити</w:t>
      </w:r>
      <w:proofErr w:type="spellEnd"/>
      <w:r w:rsidRPr="0052230A">
        <w:rPr>
          <w:rStyle w:val="textexposedshow"/>
          <w:rFonts w:ascii="Times New Roman" w:hAnsi="Times New Roman"/>
          <w:sz w:val="28"/>
          <w:szCs w:val="28"/>
          <w:lang w:val="ru-RU"/>
        </w:rPr>
        <w:t xml:space="preserve">  факт </w:t>
      </w:r>
      <w:proofErr w:type="spellStart"/>
      <w:r w:rsidRPr="0052230A">
        <w:rPr>
          <w:rStyle w:val="textexposedshow"/>
          <w:rFonts w:ascii="Times New Roman" w:hAnsi="Times New Roman"/>
          <w:sz w:val="28"/>
          <w:szCs w:val="28"/>
          <w:lang w:val="ru-RU"/>
        </w:rPr>
        <w:t>сплати</w:t>
      </w:r>
      <w:proofErr w:type="spellEnd"/>
      <w:r w:rsidRPr="0052230A">
        <w:rPr>
          <w:rStyle w:val="textexposedshow"/>
          <w:rFonts w:ascii="Times New Roman" w:hAnsi="Times New Roman"/>
          <w:sz w:val="28"/>
          <w:szCs w:val="28"/>
          <w:lang w:val="ru-RU"/>
        </w:rPr>
        <w:t xml:space="preserve"> по коду </w:t>
      </w:r>
      <w:proofErr w:type="spellStart"/>
      <w:r w:rsidRPr="0052230A">
        <w:rPr>
          <w:rStyle w:val="textexposedshow"/>
          <w:rFonts w:ascii="Times New Roman" w:hAnsi="Times New Roman"/>
          <w:sz w:val="28"/>
          <w:szCs w:val="28"/>
          <w:lang w:val="ru-RU"/>
        </w:rPr>
        <w:t>квітанції</w:t>
      </w:r>
      <w:proofErr w:type="spellEnd"/>
      <w:r w:rsidRPr="0052230A">
        <w:rPr>
          <w:rStyle w:val="textexposedshow"/>
          <w:rFonts w:ascii="Times New Roman" w:hAnsi="Times New Roman"/>
          <w:sz w:val="28"/>
          <w:szCs w:val="28"/>
          <w:lang w:val="ru-RU"/>
        </w:rPr>
        <w:t xml:space="preserve">. Станом на 29.05.2020 до </w:t>
      </w:r>
      <w:proofErr w:type="spellStart"/>
      <w:r w:rsidRPr="0052230A">
        <w:rPr>
          <w:rStyle w:val="textexposedshow"/>
          <w:rFonts w:ascii="Times New Roman" w:hAnsi="Times New Roman"/>
          <w:sz w:val="28"/>
          <w:szCs w:val="28"/>
          <w:lang w:val="ru-RU"/>
        </w:rPr>
        <w:t>сервісу</w:t>
      </w:r>
      <w:proofErr w:type="spellEnd"/>
      <w:r w:rsidRPr="0052230A">
        <w:rPr>
          <w:rStyle w:val="textexposedshow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2230A">
        <w:rPr>
          <w:rStyle w:val="textexposedshow"/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52230A">
        <w:rPr>
          <w:rStyle w:val="textexposedshow"/>
          <w:rFonts w:ascii="Times New Roman" w:hAnsi="Times New Roman"/>
          <w:sz w:val="28"/>
          <w:szCs w:val="28"/>
          <w:lang w:val="ru-RU"/>
        </w:rPr>
        <w:t>ідключені</w:t>
      </w:r>
      <w:proofErr w:type="spellEnd"/>
      <w:r w:rsidRPr="0052230A">
        <w:rPr>
          <w:rStyle w:val="textexposedshow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2230A">
        <w:rPr>
          <w:rStyle w:val="textexposedshow"/>
          <w:rFonts w:ascii="Times New Roman" w:hAnsi="Times New Roman"/>
          <w:sz w:val="28"/>
          <w:szCs w:val="28"/>
          <w:lang w:val="ru-RU"/>
        </w:rPr>
        <w:t>Приватбанк</w:t>
      </w:r>
      <w:proofErr w:type="spellEnd"/>
      <w:r w:rsidRPr="0052230A">
        <w:rPr>
          <w:rStyle w:val="textexposedshow"/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2230A">
        <w:rPr>
          <w:rStyle w:val="textexposedshow"/>
          <w:rFonts w:ascii="Times New Roman" w:hAnsi="Times New Roman"/>
          <w:sz w:val="28"/>
          <w:szCs w:val="28"/>
          <w:lang w:val="ru-RU"/>
        </w:rPr>
        <w:t>Монобанк,А-Банк,Банк</w:t>
      </w:r>
      <w:proofErr w:type="spellEnd"/>
      <w:r w:rsidRPr="0052230A">
        <w:rPr>
          <w:rStyle w:val="textexposedshow"/>
          <w:rFonts w:ascii="Times New Roman" w:hAnsi="Times New Roman"/>
          <w:sz w:val="28"/>
          <w:szCs w:val="28"/>
          <w:lang w:val="ru-RU"/>
        </w:rPr>
        <w:t xml:space="preserve"> Восток , </w:t>
      </w:r>
      <w:proofErr w:type="spellStart"/>
      <w:r w:rsidRPr="0052230A">
        <w:rPr>
          <w:rStyle w:val="textexposedshow"/>
          <w:rFonts w:ascii="Times New Roman" w:hAnsi="Times New Roman"/>
          <w:sz w:val="28"/>
          <w:szCs w:val="28"/>
          <w:lang w:val="ru-RU"/>
        </w:rPr>
        <w:t>тощо</w:t>
      </w:r>
      <w:proofErr w:type="spellEnd"/>
      <w:r w:rsidRPr="0052230A">
        <w:rPr>
          <w:rStyle w:val="textexposedshow"/>
          <w:rFonts w:ascii="Times New Roman" w:hAnsi="Times New Roman"/>
          <w:sz w:val="28"/>
          <w:szCs w:val="28"/>
          <w:lang w:val="ru-RU"/>
        </w:rPr>
        <w:t>.</w:t>
      </w:r>
    </w:p>
    <w:p w:rsidR="0052230A" w:rsidRPr="0052230A" w:rsidRDefault="0052230A" w:rsidP="0052230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230A"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Термін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подання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декларацій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отримання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податкової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знижки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за 2019 </w:t>
      </w:r>
      <w:proofErr w:type="spellStart"/>
      <w:proofErr w:type="gramStart"/>
      <w:r w:rsidRPr="0052230A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52230A">
        <w:rPr>
          <w:rFonts w:ascii="Times New Roman" w:hAnsi="Times New Roman"/>
          <w:sz w:val="28"/>
          <w:szCs w:val="28"/>
          <w:lang w:val="ru-RU"/>
        </w:rPr>
        <w:t>ік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2230A">
        <w:rPr>
          <w:rFonts w:ascii="Times New Roman" w:hAnsi="Times New Roman"/>
          <w:sz w:val="28"/>
          <w:szCs w:val="28"/>
          <w:lang w:val="ru-RU"/>
        </w:rPr>
        <w:t>триває</w:t>
      </w:r>
      <w:proofErr w:type="spellEnd"/>
      <w:r w:rsidRPr="0052230A">
        <w:rPr>
          <w:rFonts w:ascii="Times New Roman" w:hAnsi="Times New Roman"/>
          <w:sz w:val="28"/>
          <w:szCs w:val="28"/>
          <w:lang w:val="ru-RU"/>
        </w:rPr>
        <w:t xml:space="preserve"> до 31.12.2020 року. </w:t>
      </w:r>
    </w:p>
    <w:p w:rsidR="0052230A" w:rsidRPr="0052230A" w:rsidRDefault="0052230A" w:rsidP="0052230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230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435B9" w:rsidRPr="0052230A" w:rsidRDefault="00F435B9" w:rsidP="0052230A">
      <w:pPr>
        <w:jc w:val="both"/>
        <w:rPr>
          <w:rFonts w:ascii="Times New Roman" w:hAnsi="Times New Roman"/>
          <w:lang w:val="ru-RU"/>
        </w:rPr>
      </w:pPr>
      <w:bookmarkStart w:id="0" w:name="_GoBack"/>
      <w:bookmarkEnd w:id="0"/>
    </w:p>
    <w:sectPr w:rsidR="00F435B9" w:rsidRPr="0052230A" w:rsidSect="001F6A0C">
      <w:headerReference w:type="default" r:id="rId5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76E" w:rsidRDefault="0052230A">
    <w:pPr>
      <w:pStyle w:val="a3"/>
      <w:jc w:val="center"/>
    </w:pPr>
    <w:r>
      <w:fldChar w:fldCharType="begin"/>
    </w:r>
    <w:r>
      <w:instrText>PAGE   \* MER</w:instrText>
    </w:r>
    <w:r>
      <w:instrText>GEFORMAT</w:instrText>
    </w:r>
    <w:r>
      <w:fldChar w:fldCharType="separate"/>
    </w:r>
    <w:r w:rsidRPr="00826CA2">
      <w:rPr>
        <w:noProof/>
        <w:lang w:val="ru-RU"/>
      </w:rPr>
      <w:t>7</w:t>
    </w:r>
    <w:r>
      <w:fldChar w:fldCharType="end"/>
    </w:r>
  </w:p>
  <w:p w:rsidR="004A276E" w:rsidRDefault="005223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0A"/>
    <w:rsid w:val="004662C9"/>
    <w:rsid w:val="0052230A"/>
    <w:rsid w:val="00F4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0A"/>
    <w:pPr>
      <w:spacing w:after="160" w:line="259" w:lineRule="auto"/>
    </w:pPr>
    <w:rPr>
      <w:rFonts w:ascii="Calibri" w:eastAsia="Calibri" w:hAnsi="Calibri"/>
      <w:sz w:val="22"/>
      <w:szCs w:val="22"/>
      <w:lang w:val="uk-UA"/>
    </w:rPr>
  </w:style>
  <w:style w:type="paragraph" w:styleId="1">
    <w:name w:val="heading 1"/>
    <w:basedOn w:val="a"/>
    <w:next w:val="a"/>
    <w:link w:val="10"/>
    <w:qFormat/>
    <w:rsid w:val="004662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662C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"/>
    <w:basedOn w:val="a"/>
    <w:next w:val="a"/>
    <w:link w:val="30"/>
    <w:qFormat/>
    <w:rsid w:val="004662C9"/>
    <w:pPr>
      <w:keepNext/>
      <w:keepLines/>
      <w:autoSpaceDE w:val="0"/>
      <w:autoSpaceDN w:val="0"/>
      <w:adjustRightInd w:val="0"/>
      <w:spacing w:before="160" w:after="60" w:line="240" w:lineRule="auto"/>
      <w:ind w:left="1988"/>
      <w:outlineLvl w:val="2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2C9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4662C9"/>
    <w:rPr>
      <w:rFonts w:ascii="Arial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aliases w:val="заголовок 3 Знак"/>
    <w:basedOn w:val="a0"/>
    <w:link w:val="3"/>
    <w:rsid w:val="004662C9"/>
    <w:rPr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223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230A"/>
    <w:rPr>
      <w:rFonts w:ascii="Calibri" w:eastAsia="Calibri" w:hAnsi="Calibri"/>
      <w:sz w:val="22"/>
      <w:szCs w:val="22"/>
      <w:lang w:val="uk-UA"/>
    </w:rPr>
  </w:style>
  <w:style w:type="character" w:customStyle="1" w:styleId="textexposedshow">
    <w:name w:val="text_exposed_show"/>
    <w:basedOn w:val="a0"/>
    <w:rsid w:val="00522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0A"/>
    <w:pPr>
      <w:spacing w:after="160" w:line="259" w:lineRule="auto"/>
    </w:pPr>
    <w:rPr>
      <w:rFonts w:ascii="Calibri" w:eastAsia="Calibri" w:hAnsi="Calibri"/>
      <w:sz w:val="22"/>
      <w:szCs w:val="22"/>
      <w:lang w:val="uk-UA"/>
    </w:rPr>
  </w:style>
  <w:style w:type="paragraph" w:styleId="1">
    <w:name w:val="heading 1"/>
    <w:basedOn w:val="a"/>
    <w:next w:val="a"/>
    <w:link w:val="10"/>
    <w:qFormat/>
    <w:rsid w:val="004662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662C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"/>
    <w:basedOn w:val="a"/>
    <w:next w:val="a"/>
    <w:link w:val="30"/>
    <w:qFormat/>
    <w:rsid w:val="004662C9"/>
    <w:pPr>
      <w:keepNext/>
      <w:keepLines/>
      <w:autoSpaceDE w:val="0"/>
      <w:autoSpaceDN w:val="0"/>
      <w:adjustRightInd w:val="0"/>
      <w:spacing w:before="160" w:after="60" w:line="240" w:lineRule="auto"/>
      <w:ind w:left="1988"/>
      <w:outlineLvl w:val="2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2C9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4662C9"/>
    <w:rPr>
      <w:rFonts w:ascii="Arial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aliases w:val="заголовок 3 Знак"/>
    <w:basedOn w:val="a0"/>
    <w:link w:val="3"/>
    <w:rsid w:val="004662C9"/>
    <w:rPr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223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230A"/>
    <w:rPr>
      <w:rFonts w:ascii="Calibri" w:eastAsia="Calibri" w:hAnsi="Calibri"/>
      <w:sz w:val="22"/>
      <w:szCs w:val="22"/>
      <w:lang w:val="uk-UA"/>
    </w:rPr>
  </w:style>
  <w:style w:type="character" w:customStyle="1" w:styleId="textexposedshow">
    <w:name w:val="text_exposed_show"/>
    <w:basedOn w:val="a0"/>
    <w:rsid w:val="00522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2020-06-11T13:14:00Z</dcterms:created>
  <dcterms:modified xsi:type="dcterms:W3CDTF">2020-06-11T13:15:00Z</dcterms:modified>
</cp:coreProperties>
</file>