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E4" w:rsidRPr="00230298" w:rsidRDefault="002A34E4" w:rsidP="002A34E4">
      <w:pPr>
        <w:ind w:firstLine="720"/>
        <w:jc w:val="center"/>
        <w:rPr>
          <w:color w:val="000000"/>
        </w:rPr>
      </w:pPr>
      <w:r w:rsidRPr="00230298">
        <w:rPr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65748141" wp14:editId="418F999E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1" name="Рисунок 1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298">
        <w:rPr>
          <w:color w:val="000000"/>
        </w:rPr>
        <w:t>ДЕРЖАВНИЙ  ЦЕНТР ЗАЙНЯТОСТІ</w:t>
      </w:r>
    </w:p>
    <w:p w:rsidR="002A34E4" w:rsidRPr="00230298" w:rsidRDefault="002A34E4" w:rsidP="002A34E4">
      <w:pPr>
        <w:tabs>
          <w:tab w:val="left" w:pos="7920"/>
        </w:tabs>
        <w:jc w:val="center"/>
        <w:rPr>
          <w:b/>
          <w:bCs/>
          <w:color w:val="000000"/>
        </w:rPr>
      </w:pPr>
      <w:r w:rsidRPr="00230298">
        <w:rPr>
          <w:b/>
          <w:bCs/>
          <w:color w:val="000000"/>
        </w:rPr>
        <w:t>МИКОЛАЇВСЬКИЙ ОБЛАСНИЙ ЦЕНТР ЗАЙНЯТОСТІ</w:t>
      </w:r>
    </w:p>
    <w:p w:rsidR="002A34E4" w:rsidRPr="00230298" w:rsidRDefault="002A34E4" w:rsidP="002A34E4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2A34E4" w:rsidRPr="00230298" w:rsidRDefault="002A34E4" w:rsidP="002A34E4">
      <w:pPr>
        <w:jc w:val="center"/>
        <w:rPr>
          <w:color w:val="000000"/>
          <w:sz w:val="24"/>
          <w:szCs w:val="24"/>
        </w:rPr>
      </w:pPr>
      <w:proofErr w:type="spellStart"/>
      <w:r w:rsidRPr="00230298">
        <w:rPr>
          <w:color w:val="000000"/>
          <w:sz w:val="24"/>
          <w:szCs w:val="24"/>
        </w:rPr>
        <w:t>вул.Нікольська</w:t>
      </w:r>
      <w:proofErr w:type="spellEnd"/>
      <w:r w:rsidRPr="00230298">
        <w:rPr>
          <w:color w:val="000000"/>
          <w:sz w:val="24"/>
          <w:szCs w:val="24"/>
        </w:rPr>
        <w:t xml:space="preserve">,68, </w:t>
      </w:r>
      <w:proofErr w:type="spellStart"/>
      <w:r w:rsidRPr="00230298">
        <w:rPr>
          <w:color w:val="000000"/>
          <w:sz w:val="24"/>
          <w:szCs w:val="24"/>
        </w:rPr>
        <w:t>м.Миколаїв</w:t>
      </w:r>
      <w:proofErr w:type="spellEnd"/>
      <w:r w:rsidRPr="00230298">
        <w:rPr>
          <w:color w:val="000000"/>
          <w:sz w:val="24"/>
          <w:szCs w:val="24"/>
        </w:rPr>
        <w:t>, 54001, тел.(0512) 37-13-31,факс 37-02-14</w:t>
      </w:r>
    </w:p>
    <w:p w:rsidR="002A34E4" w:rsidRPr="00230298" w:rsidRDefault="002A34E4" w:rsidP="002A34E4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230298">
        <w:rPr>
          <w:color w:val="000000"/>
          <w:sz w:val="24"/>
          <w:szCs w:val="24"/>
        </w:rPr>
        <w:t xml:space="preserve">Е-mail: </w:t>
      </w:r>
      <w:hyperlink r:id="rId6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7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230298">
        <w:rPr>
          <w:color w:val="000000"/>
          <w:sz w:val="24"/>
          <w:szCs w:val="24"/>
        </w:rPr>
        <w:t xml:space="preserve"> Код ЄДРПОУ 03491441</w:t>
      </w:r>
    </w:p>
    <w:p w:rsidR="002A34E4" w:rsidRPr="00230298" w:rsidRDefault="002A34E4" w:rsidP="002A34E4"/>
    <w:p w:rsidR="002A34E4" w:rsidRDefault="002A34E4" w:rsidP="002A34E4">
      <w:pPr>
        <w:jc w:val="center"/>
        <w:rPr>
          <w:b/>
        </w:rPr>
      </w:pPr>
      <w:r w:rsidRPr="00230298">
        <w:rPr>
          <w:b/>
        </w:rPr>
        <w:t>ПРЕС</w:t>
      </w:r>
      <w:r>
        <w:rPr>
          <w:b/>
        </w:rPr>
        <w:t>РЕЛІ</w:t>
      </w:r>
      <w:r w:rsidRPr="00230298">
        <w:rPr>
          <w:b/>
        </w:rPr>
        <w:t>З</w:t>
      </w:r>
    </w:p>
    <w:p w:rsidR="002A34E4" w:rsidRDefault="002A34E4" w:rsidP="002A34E4">
      <w:pPr>
        <w:jc w:val="center"/>
        <w:rPr>
          <w:b/>
        </w:rPr>
      </w:pPr>
    </w:p>
    <w:p w:rsidR="00A3564B" w:rsidRDefault="00A3564B" w:rsidP="002A34E4">
      <w:pPr>
        <w:jc w:val="center"/>
        <w:rPr>
          <w:b/>
        </w:rPr>
      </w:pPr>
      <w:r>
        <w:rPr>
          <w:b/>
        </w:rPr>
        <w:t>На Миколаїв</w:t>
      </w:r>
      <w:bookmarkStart w:id="0" w:name="_GoBack"/>
      <w:bookmarkEnd w:id="0"/>
      <w:r>
        <w:rPr>
          <w:b/>
        </w:rPr>
        <w:t>щині поступово зменшується кількість</w:t>
      </w:r>
      <w:r w:rsidR="009C6E4B">
        <w:rPr>
          <w:b/>
        </w:rPr>
        <w:t xml:space="preserve"> зареєстрованих</w:t>
      </w:r>
      <w:r>
        <w:rPr>
          <w:b/>
        </w:rPr>
        <w:t xml:space="preserve"> безробітних </w:t>
      </w:r>
    </w:p>
    <w:p w:rsidR="00A640A8" w:rsidRDefault="00A640A8" w:rsidP="002A34E4">
      <w:pPr>
        <w:jc w:val="center"/>
        <w:rPr>
          <w:b/>
        </w:rPr>
      </w:pPr>
    </w:p>
    <w:p w:rsidR="002A34E4" w:rsidRDefault="002A34E4" w:rsidP="002A34E4">
      <w:pPr>
        <w:ind w:firstLine="708"/>
        <w:jc w:val="both"/>
      </w:pPr>
      <w:r w:rsidRPr="002A34E4">
        <w:t>За сім місяців 2020 року послугами</w:t>
      </w:r>
      <w:r>
        <w:t xml:space="preserve"> Миколаївської обласної</w:t>
      </w:r>
      <w:r w:rsidRPr="002A34E4">
        <w:t xml:space="preserve"> служби зайнятості скористалися</w:t>
      </w:r>
      <w:r>
        <w:t xml:space="preserve"> </w:t>
      </w:r>
      <w:r w:rsidR="00974F83">
        <w:t>54,3 тис.</w:t>
      </w:r>
      <w:r>
        <w:t xml:space="preserve"> громадян. Це на </w:t>
      </w:r>
      <w:r w:rsidR="00974F83">
        <w:t>900 б</w:t>
      </w:r>
      <w:r>
        <w:t xml:space="preserve">ільше, ніж протягом аналогічного періоду минулого року. За цей час було </w:t>
      </w:r>
      <w:proofErr w:type="spellStart"/>
      <w:r>
        <w:t>працевлаштовано</w:t>
      </w:r>
      <w:proofErr w:type="spellEnd"/>
      <w:r>
        <w:t xml:space="preserve"> </w:t>
      </w:r>
      <w:r w:rsidR="00974F83">
        <w:t>13,8 тис.</w:t>
      </w:r>
      <w:r>
        <w:t xml:space="preserve"> </w:t>
      </w:r>
      <w:r w:rsidR="00600D2E">
        <w:t>к</w:t>
      </w:r>
      <w:r>
        <w:t xml:space="preserve">лієнтів, що на </w:t>
      </w:r>
      <w:r w:rsidR="00974F83">
        <w:t>4,4 тис.</w:t>
      </w:r>
      <w:r>
        <w:t xml:space="preserve"> менше, ніж у січні-липні 2019. Про це повідомив директор Миколаївського </w:t>
      </w:r>
      <w:r w:rsidR="009D55D6">
        <w:t>обласного центру зайнятості</w:t>
      </w:r>
      <w:r>
        <w:t xml:space="preserve"> Дмитро Оборонько.</w:t>
      </w:r>
    </w:p>
    <w:p w:rsidR="002A34E4" w:rsidRDefault="002A34E4" w:rsidP="002A34E4">
      <w:pPr>
        <w:jc w:val="both"/>
        <w:rPr>
          <w:color w:val="1C1E21"/>
          <w:szCs w:val="28"/>
        </w:rPr>
      </w:pPr>
      <w:r>
        <w:tab/>
        <w:t>«</w:t>
      </w:r>
      <w:r>
        <w:rPr>
          <w:color w:val="1C1E21"/>
          <w:szCs w:val="28"/>
        </w:rPr>
        <w:t>Наразі поступово відновлюється робота підприємств та організацій як по всій Україні, так на Миколаївщині. Як наслідок –</w:t>
      </w:r>
      <w:r w:rsidR="00974F83">
        <w:rPr>
          <w:color w:val="1C1E21"/>
          <w:szCs w:val="28"/>
        </w:rPr>
        <w:t xml:space="preserve"> </w:t>
      </w:r>
      <w:r>
        <w:rPr>
          <w:color w:val="1C1E21"/>
          <w:szCs w:val="28"/>
        </w:rPr>
        <w:t>зменшується кількість зареєстрованих безробітних. Так, у квітні статус безробітного отримали 3,6 тис. осіб, у травні їх кількість становила 2,5 тис., у червні – 2,3 тис.</w:t>
      </w:r>
      <w:r w:rsidR="009D55D6" w:rsidRPr="009D55D6">
        <w:rPr>
          <w:color w:val="1C1E21"/>
          <w:szCs w:val="28"/>
        </w:rPr>
        <w:t xml:space="preserve"> </w:t>
      </w:r>
      <w:r w:rsidR="009D55D6">
        <w:rPr>
          <w:color w:val="1C1E21"/>
          <w:szCs w:val="28"/>
        </w:rPr>
        <w:t>осіб</w:t>
      </w:r>
      <w:r>
        <w:rPr>
          <w:color w:val="1C1E21"/>
          <w:szCs w:val="28"/>
        </w:rPr>
        <w:t>, у липні – 2,2 тисячі», – зазначив керівник ОЦЗ.</w:t>
      </w:r>
    </w:p>
    <w:p w:rsidR="002A34E4" w:rsidRDefault="002A34E4" w:rsidP="002A34E4">
      <w:pPr>
        <w:jc w:val="both"/>
        <w:rPr>
          <w:color w:val="1C1E21"/>
          <w:szCs w:val="28"/>
        </w:rPr>
      </w:pPr>
      <w:r>
        <w:rPr>
          <w:color w:val="1C1E21"/>
          <w:szCs w:val="28"/>
        </w:rPr>
        <w:tab/>
        <w:t xml:space="preserve">Загалом з початку року </w:t>
      </w:r>
      <w:r w:rsidR="00974F83">
        <w:rPr>
          <w:color w:val="1C1E21"/>
          <w:szCs w:val="28"/>
        </w:rPr>
        <w:t>у базі</w:t>
      </w:r>
      <w:r>
        <w:rPr>
          <w:color w:val="1C1E21"/>
          <w:szCs w:val="28"/>
        </w:rPr>
        <w:t xml:space="preserve"> Миколаївської обласної служби зайнятості </w:t>
      </w:r>
      <w:r w:rsidR="00974F83">
        <w:rPr>
          <w:color w:val="1C1E21"/>
          <w:szCs w:val="28"/>
        </w:rPr>
        <w:t>було майже 17,5 тис.</w:t>
      </w:r>
      <w:r>
        <w:rPr>
          <w:color w:val="1C1E21"/>
          <w:szCs w:val="28"/>
        </w:rPr>
        <w:t xml:space="preserve"> вакансій</w:t>
      </w:r>
      <w:r w:rsidR="00974F83">
        <w:rPr>
          <w:color w:val="1C1E21"/>
          <w:szCs w:val="28"/>
        </w:rPr>
        <w:t>,</w:t>
      </w:r>
      <w:r>
        <w:rPr>
          <w:color w:val="1C1E21"/>
          <w:szCs w:val="28"/>
        </w:rPr>
        <w:t xml:space="preserve"> </w:t>
      </w:r>
      <w:r w:rsidR="00974F83">
        <w:rPr>
          <w:color w:val="1C1E21"/>
          <w:szCs w:val="28"/>
        </w:rPr>
        <w:t>і</w:t>
      </w:r>
      <w:r>
        <w:rPr>
          <w:color w:val="1C1E21"/>
          <w:szCs w:val="28"/>
        </w:rPr>
        <w:t xml:space="preserve">з них </w:t>
      </w:r>
      <w:r w:rsidR="00974F83">
        <w:rPr>
          <w:color w:val="1C1E21"/>
          <w:szCs w:val="28"/>
        </w:rPr>
        <w:t>10,1 тис.</w:t>
      </w:r>
      <w:r>
        <w:rPr>
          <w:color w:val="1C1E21"/>
          <w:szCs w:val="28"/>
        </w:rPr>
        <w:t xml:space="preserve"> за робітничими професіями, </w:t>
      </w:r>
      <w:r w:rsidR="00974F83">
        <w:rPr>
          <w:color w:val="1C1E21"/>
          <w:szCs w:val="28"/>
        </w:rPr>
        <w:t>4,4 тис. вакансій</w:t>
      </w:r>
      <w:r>
        <w:rPr>
          <w:color w:val="1C1E21"/>
          <w:szCs w:val="28"/>
        </w:rPr>
        <w:t xml:space="preserve"> для службовців</w:t>
      </w:r>
      <w:r w:rsidR="0004586E">
        <w:rPr>
          <w:color w:val="1C1E21"/>
          <w:szCs w:val="28"/>
        </w:rPr>
        <w:t xml:space="preserve">, </w:t>
      </w:r>
      <w:r w:rsidR="00974F83">
        <w:rPr>
          <w:color w:val="1C1E21"/>
          <w:szCs w:val="28"/>
        </w:rPr>
        <w:t>майже 3 тис.</w:t>
      </w:r>
      <w:r w:rsidR="00C66D0F">
        <w:rPr>
          <w:color w:val="1C1E21"/>
          <w:szCs w:val="28"/>
        </w:rPr>
        <w:t xml:space="preserve"> </w:t>
      </w:r>
      <w:r w:rsidR="00974F83">
        <w:rPr>
          <w:color w:val="1C1E21"/>
          <w:szCs w:val="28"/>
        </w:rPr>
        <w:t xml:space="preserve">– </w:t>
      </w:r>
      <w:r w:rsidR="00C66D0F">
        <w:rPr>
          <w:color w:val="1C1E21"/>
          <w:szCs w:val="28"/>
        </w:rPr>
        <w:t>за найпростішими професіями</w:t>
      </w:r>
      <w:r w:rsidR="0004586E">
        <w:rPr>
          <w:color w:val="1C1E21"/>
          <w:szCs w:val="28"/>
        </w:rPr>
        <w:t xml:space="preserve">. </w:t>
      </w:r>
    </w:p>
    <w:p w:rsidR="00600D2E" w:rsidRPr="00412F8E" w:rsidRDefault="00600D2E" w:rsidP="00600D2E">
      <w:pPr>
        <w:ind w:firstLine="708"/>
        <w:jc w:val="both"/>
        <w:rPr>
          <w:color w:val="1C1E21"/>
          <w:szCs w:val="28"/>
        </w:rPr>
      </w:pPr>
      <w:r>
        <w:rPr>
          <w:color w:val="1C1E21"/>
          <w:szCs w:val="28"/>
        </w:rPr>
        <w:t xml:space="preserve">Станом на 1 серпня у базі обласної служби зайнятості налічувалося </w:t>
      </w:r>
      <w:r w:rsidR="00974F83">
        <w:rPr>
          <w:color w:val="1C1E21"/>
          <w:szCs w:val="28"/>
        </w:rPr>
        <w:t>1567</w:t>
      </w:r>
      <w:r>
        <w:rPr>
          <w:color w:val="1C1E21"/>
          <w:szCs w:val="28"/>
        </w:rPr>
        <w:t xml:space="preserve"> вакансій, серед них </w:t>
      </w:r>
      <w:r w:rsidR="00974F83">
        <w:rPr>
          <w:color w:val="1C1E21"/>
          <w:szCs w:val="28"/>
        </w:rPr>
        <w:t>27</w:t>
      </w:r>
      <w:r>
        <w:rPr>
          <w:color w:val="1C1E21"/>
          <w:szCs w:val="28"/>
        </w:rPr>
        <w:t xml:space="preserve">% </w:t>
      </w:r>
      <w:r w:rsidR="008253E3">
        <w:rPr>
          <w:color w:val="1C1E21"/>
          <w:szCs w:val="28"/>
        </w:rPr>
        <w:t>із мінімальною заробітною платою</w:t>
      </w:r>
      <w:r>
        <w:rPr>
          <w:color w:val="1C1E21"/>
          <w:szCs w:val="28"/>
        </w:rPr>
        <w:t xml:space="preserve">, </w:t>
      </w:r>
      <w:r w:rsidR="00974F83">
        <w:rPr>
          <w:color w:val="1C1E21"/>
          <w:szCs w:val="28"/>
        </w:rPr>
        <w:t>в 67</w:t>
      </w:r>
      <w:r>
        <w:rPr>
          <w:color w:val="1C1E21"/>
          <w:szCs w:val="28"/>
        </w:rPr>
        <w:t xml:space="preserve">% пропонується </w:t>
      </w:r>
      <w:r w:rsidR="008253E3">
        <w:rPr>
          <w:color w:val="1C1E21"/>
          <w:szCs w:val="28"/>
        </w:rPr>
        <w:t>вище мінімальної</w:t>
      </w:r>
      <w:r>
        <w:rPr>
          <w:color w:val="1C1E21"/>
          <w:szCs w:val="28"/>
        </w:rPr>
        <w:t xml:space="preserve"> до  середньої, в </w:t>
      </w:r>
      <w:r w:rsidR="00974F83">
        <w:rPr>
          <w:color w:val="1C1E21"/>
          <w:szCs w:val="28"/>
        </w:rPr>
        <w:t>6</w:t>
      </w:r>
      <w:r>
        <w:rPr>
          <w:color w:val="1C1E21"/>
          <w:szCs w:val="28"/>
        </w:rPr>
        <w:t xml:space="preserve">% </w:t>
      </w:r>
      <w:r w:rsidR="008253E3">
        <w:rPr>
          <w:color w:val="1C1E21"/>
          <w:szCs w:val="28"/>
        </w:rPr>
        <w:t xml:space="preserve">– </w:t>
      </w:r>
      <w:r>
        <w:rPr>
          <w:color w:val="1C1E21"/>
          <w:szCs w:val="28"/>
        </w:rPr>
        <w:t>вище середньої.</w:t>
      </w:r>
    </w:p>
    <w:p w:rsidR="002A34E4" w:rsidRPr="00412F8E" w:rsidRDefault="002A34E4" w:rsidP="002A34E4">
      <w:pPr>
        <w:ind w:firstLine="709"/>
        <w:jc w:val="both"/>
      </w:pPr>
    </w:p>
    <w:p w:rsidR="002A34E4" w:rsidRPr="00CC146B" w:rsidRDefault="002A34E4" w:rsidP="002A34E4">
      <w:pPr>
        <w:ind w:firstLine="708"/>
        <w:jc w:val="both"/>
      </w:pPr>
    </w:p>
    <w:p w:rsidR="002A34E4" w:rsidRPr="00230298" w:rsidRDefault="002A34E4" w:rsidP="002A34E4">
      <w:pPr>
        <w:jc w:val="center"/>
        <w:rPr>
          <w:b/>
        </w:rPr>
      </w:pPr>
    </w:p>
    <w:p w:rsidR="002A34E4" w:rsidRPr="00230298" w:rsidRDefault="002A34E4" w:rsidP="002A34E4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2A34E4" w:rsidRDefault="002A34E4" w:rsidP="002A34E4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8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2E0D64" w:rsidRDefault="002E0D64"/>
    <w:p w:rsidR="009D55D6" w:rsidRDefault="009D55D6" w:rsidP="009D55D6"/>
    <w:p w:rsidR="009D55D6" w:rsidRPr="009D55D6" w:rsidRDefault="009D55D6" w:rsidP="009D55D6">
      <w:pPr>
        <w:jc w:val="center"/>
        <w:rPr>
          <w:b/>
          <w:lang w:val="ru-RU"/>
        </w:rPr>
      </w:pPr>
      <w:r>
        <w:rPr>
          <w:b/>
          <w:lang w:val="ru-RU"/>
        </w:rPr>
        <w:t xml:space="preserve">На </w:t>
      </w:r>
      <w:proofErr w:type="spellStart"/>
      <w:r w:rsidRPr="009D55D6">
        <w:rPr>
          <w:b/>
          <w:lang w:val="ru-RU"/>
        </w:rPr>
        <w:t>Николаевщине</w:t>
      </w:r>
      <w:proofErr w:type="spellEnd"/>
      <w:r w:rsidRPr="009D55D6">
        <w:rPr>
          <w:b/>
          <w:lang w:val="ru-RU"/>
        </w:rPr>
        <w:t xml:space="preserve"> постепенно уменьшается количество зарегистрированных безработных</w:t>
      </w:r>
    </w:p>
    <w:p w:rsidR="009D55D6" w:rsidRPr="009D55D6" w:rsidRDefault="009D55D6" w:rsidP="009D55D6">
      <w:pPr>
        <w:rPr>
          <w:lang w:val="ru-RU"/>
        </w:rPr>
      </w:pPr>
    </w:p>
    <w:p w:rsidR="009D55D6" w:rsidRPr="009D55D6" w:rsidRDefault="009D55D6" w:rsidP="009D55D6">
      <w:pPr>
        <w:ind w:firstLine="709"/>
        <w:jc w:val="both"/>
        <w:rPr>
          <w:lang w:val="ru-RU"/>
        </w:rPr>
      </w:pPr>
      <w:r w:rsidRPr="009D55D6">
        <w:rPr>
          <w:lang w:val="ru-RU"/>
        </w:rPr>
        <w:t xml:space="preserve">За семь месяцев 2020 года услугами Николаевской областной службы занятости воспользовались 54,3 тыс. </w:t>
      </w:r>
      <w:r>
        <w:rPr>
          <w:lang w:val="ru-RU"/>
        </w:rPr>
        <w:t>г</w:t>
      </w:r>
      <w:r w:rsidRPr="009D55D6">
        <w:rPr>
          <w:lang w:val="ru-RU"/>
        </w:rPr>
        <w:t xml:space="preserve">раждан. Это на 900 </w:t>
      </w:r>
      <w:r>
        <w:rPr>
          <w:lang w:val="ru-RU"/>
        </w:rPr>
        <w:t xml:space="preserve">человек </w:t>
      </w:r>
      <w:r w:rsidRPr="009D55D6">
        <w:rPr>
          <w:lang w:val="ru-RU"/>
        </w:rPr>
        <w:t xml:space="preserve">больше, чем за аналогичный период прошлого года. За это время было трудоустроено 13,8 тыс. </w:t>
      </w:r>
      <w:r>
        <w:rPr>
          <w:lang w:val="ru-RU"/>
        </w:rPr>
        <w:t>к</w:t>
      </w:r>
      <w:r w:rsidRPr="009D55D6">
        <w:rPr>
          <w:lang w:val="ru-RU"/>
        </w:rPr>
        <w:t xml:space="preserve">лиентов, что на 4,4 тыс. </w:t>
      </w:r>
      <w:r>
        <w:rPr>
          <w:lang w:val="ru-RU"/>
        </w:rPr>
        <w:t>м</w:t>
      </w:r>
      <w:r w:rsidRPr="009D55D6">
        <w:rPr>
          <w:lang w:val="ru-RU"/>
        </w:rPr>
        <w:t>еньше, чем в январе-июле 2019</w:t>
      </w:r>
      <w:r>
        <w:rPr>
          <w:lang w:val="ru-RU"/>
        </w:rPr>
        <w:t>-го.</w:t>
      </w:r>
      <w:r w:rsidRPr="009D55D6">
        <w:rPr>
          <w:lang w:val="ru-RU"/>
        </w:rPr>
        <w:t xml:space="preserve"> Об этом сообщил директор Николаевского </w:t>
      </w:r>
      <w:r>
        <w:rPr>
          <w:lang w:val="ru-RU"/>
        </w:rPr>
        <w:t>областного центра занятости</w:t>
      </w:r>
      <w:r w:rsidRPr="009D55D6">
        <w:rPr>
          <w:lang w:val="ru-RU"/>
        </w:rPr>
        <w:t xml:space="preserve"> Дмитрий Оборонько.</w:t>
      </w:r>
    </w:p>
    <w:p w:rsidR="009D55D6" w:rsidRPr="009D55D6" w:rsidRDefault="009D55D6" w:rsidP="009D55D6">
      <w:pPr>
        <w:ind w:firstLine="709"/>
        <w:jc w:val="both"/>
        <w:rPr>
          <w:lang w:val="ru-RU"/>
        </w:rPr>
      </w:pPr>
      <w:r w:rsidRPr="009D55D6">
        <w:rPr>
          <w:lang w:val="ru-RU"/>
        </w:rPr>
        <w:t xml:space="preserve">«Сейчас постепенно восстанавливается работа предприятий и организаций как по всей Украине, так на </w:t>
      </w:r>
      <w:proofErr w:type="spellStart"/>
      <w:r w:rsidRPr="009D55D6">
        <w:rPr>
          <w:lang w:val="ru-RU"/>
        </w:rPr>
        <w:t>Николаевщине</w:t>
      </w:r>
      <w:proofErr w:type="spellEnd"/>
      <w:r w:rsidRPr="009D55D6">
        <w:rPr>
          <w:lang w:val="ru-RU"/>
        </w:rPr>
        <w:t xml:space="preserve">. Как следствие - уменьшается количество зарегистрированных безработных. Так, в апреле </w:t>
      </w:r>
      <w:r w:rsidRPr="009D55D6">
        <w:rPr>
          <w:lang w:val="ru-RU"/>
        </w:rPr>
        <w:lastRenderedPageBreak/>
        <w:t xml:space="preserve">статус безработного получили 3,6 тыс. </w:t>
      </w:r>
      <w:r>
        <w:rPr>
          <w:lang w:val="ru-RU"/>
        </w:rPr>
        <w:t>ч</w:t>
      </w:r>
      <w:r w:rsidRPr="009D55D6">
        <w:rPr>
          <w:lang w:val="ru-RU"/>
        </w:rPr>
        <w:t xml:space="preserve">еловек, в мае их количество составляло 2,5 тыс., в июне - 2,3 тыс. </w:t>
      </w:r>
      <w:r>
        <w:rPr>
          <w:lang w:val="ru-RU"/>
        </w:rPr>
        <w:t>ч</w:t>
      </w:r>
      <w:r w:rsidRPr="009D55D6">
        <w:rPr>
          <w:lang w:val="ru-RU"/>
        </w:rPr>
        <w:t xml:space="preserve">еловек, </w:t>
      </w:r>
      <w:r>
        <w:rPr>
          <w:lang w:val="ru-RU"/>
        </w:rPr>
        <w:t>в</w:t>
      </w:r>
      <w:r w:rsidRPr="009D55D6">
        <w:rPr>
          <w:lang w:val="ru-RU"/>
        </w:rPr>
        <w:t xml:space="preserve"> июле - 2,2 тысячи», </w:t>
      </w:r>
      <w:r>
        <w:rPr>
          <w:lang w:val="ru-RU"/>
        </w:rPr>
        <w:t>–</w:t>
      </w:r>
      <w:r w:rsidRPr="009D55D6">
        <w:rPr>
          <w:lang w:val="ru-RU"/>
        </w:rPr>
        <w:t xml:space="preserve"> отметил руководитель ОЦЗ.</w:t>
      </w:r>
    </w:p>
    <w:p w:rsidR="009D55D6" w:rsidRPr="009D55D6" w:rsidRDefault="009D55D6" w:rsidP="009D55D6">
      <w:pPr>
        <w:ind w:firstLine="709"/>
        <w:jc w:val="both"/>
        <w:rPr>
          <w:lang w:val="ru-RU"/>
        </w:rPr>
      </w:pPr>
      <w:r w:rsidRPr="009D55D6">
        <w:rPr>
          <w:lang w:val="ru-RU"/>
        </w:rPr>
        <w:t xml:space="preserve">Всего с начала года в базе Николаевской областной службы занятости было почти 17,5 тыс. </w:t>
      </w:r>
      <w:r>
        <w:rPr>
          <w:lang w:val="ru-RU"/>
        </w:rPr>
        <w:t>в</w:t>
      </w:r>
      <w:r w:rsidRPr="009D55D6">
        <w:rPr>
          <w:lang w:val="ru-RU"/>
        </w:rPr>
        <w:t xml:space="preserve">акансий, из них 10,1 тыс. </w:t>
      </w:r>
      <w:r>
        <w:rPr>
          <w:lang w:val="ru-RU"/>
        </w:rPr>
        <w:t>п</w:t>
      </w:r>
      <w:r w:rsidRPr="009D55D6">
        <w:rPr>
          <w:lang w:val="ru-RU"/>
        </w:rPr>
        <w:t xml:space="preserve">о рабочим профессиям, 4,4 тыс. </w:t>
      </w:r>
      <w:r>
        <w:rPr>
          <w:lang w:val="ru-RU"/>
        </w:rPr>
        <w:t>в</w:t>
      </w:r>
      <w:r w:rsidRPr="009D55D6">
        <w:rPr>
          <w:lang w:val="ru-RU"/>
        </w:rPr>
        <w:t xml:space="preserve">акансий для служащих, почти 3 тыс. </w:t>
      </w:r>
      <w:r>
        <w:rPr>
          <w:lang w:val="ru-RU"/>
        </w:rPr>
        <w:t>–</w:t>
      </w:r>
      <w:r w:rsidRPr="009D55D6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9D55D6">
        <w:rPr>
          <w:lang w:val="ru-RU"/>
        </w:rPr>
        <w:t>простейшим профессиям.</w:t>
      </w:r>
    </w:p>
    <w:p w:rsidR="009D55D6" w:rsidRPr="009D55D6" w:rsidRDefault="009D55D6" w:rsidP="009D55D6">
      <w:pPr>
        <w:ind w:firstLine="709"/>
        <w:jc w:val="both"/>
        <w:rPr>
          <w:lang w:val="ru-RU"/>
        </w:rPr>
      </w:pPr>
      <w:r w:rsidRPr="009D55D6">
        <w:rPr>
          <w:lang w:val="ru-RU"/>
        </w:rPr>
        <w:t xml:space="preserve">По состоянию на 1 августа в базе областной службы занятости насчитывалось 1567 вакансий, среди них 27% с минимальной заработной платой, в 67% предлагается выше минимальной </w:t>
      </w:r>
      <w:proofErr w:type="gramStart"/>
      <w:r w:rsidRPr="009D55D6">
        <w:rPr>
          <w:lang w:val="ru-RU"/>
        </w:rPr>
        <w:t>до</w:t>
      </w:r>
      <w:proofErr w:type="gramEnd"/>
      <w:r w:rsidRPr="009D55D6">
        <w:rPr>
          <w:lang w:val="ru-RU"/>
        </w:rPr>
        <w:t xml:space="preserve"> средней, в 6% - выше средней.</w:t>
      </w:r>
    </w:p>
    <w:sectPr w:rsidR="009D55D6" w:rsidRPr="009D5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E4"/>
    <w:rsid w:val="0004586E"/>
    <w:rsid w:val="00137AB8"/>
    <w:rsid w:val="002A34E4"/>
    <w:rsid w:val="002E0D64"/>
    <w:rsid w:val="0035184D"/>
    <w:rsid w:val="00600D2E"/>
    <w:rsid w:val="008253E3"/>
    <w:rsid w:val="00974F83"/>
    <w:rsid w:val="00982859"/>
    <w:rsid w:val="009C6E4B"/>
    <w:rsid w:val="009D55D6"/>
    <w:rsid w:val="00A3564B"/>
    <w:rsid w:val="00A640A8"/>
    <w:rsid w:val="00C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4E4"/>
    <w:rPr>
      <w:color w:val="0000FF"/>
      <w:u w:val="single"/>
    </w:rPr>
  </w:style>
  <w:style w:type="paragraph" w:customStyle="1" w:styleId="Style11">
    <w:name w:val="Style11"/>
    <w:basedOn w:val="a"/>
    <w:rsid w:val="002A34E4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A34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4E4"/>
    <w:rPr>
      <w:color w:val="0000FF"/>
      <w:u w:val="single"/>
    </w:rPr>
  </w:style>
  <w:style w:type="paragraph" w:customStyle="1" w:styleId="Style11">
    <w:name w:val="Style11"/>
    <w:basedOn w:val="a"/>
    <w:rsid w:val="002A34E4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A34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ocz-mk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k.dcz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gal@ocz-mk.gov.ua%20We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cp:lastPrinted>2020-08-11T13:16:00Z</cp:lastPrinted>
  <dcterms:created xsi:type="dcterms:W3CDTF">2020-08-13T05:17:00Z</dcterms:created>
  <dcterms:modified xsi:type="dcterms:W3CDTF">2020-08-13T05:17:00Z</dcterms:modified>
</cp:coreProperties>
</file>