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B5" w:rsidRPr="00D443B5" w:rsidRDefault="0020245B" w:rsidP="00D677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443B5">
        <w:rPr>
          <w:rFonts w:ascii="Times New Roman" w:hAnsi="Times New Roman" w:cs="Times New Roman"/>
          <w:b/>
          <w:sz w:val="32"/>
          <w:szCs w:val="32"/>
        </w:rPr>
        <w:t xml:space="preserve">ІНФОРМАЦІЙНИЙ ЛИСТ </w:t>
      </w:r>
    </w:p>
    <w:p w:rsidR="0020245B" w:rsidRDefault="0020245B" w:rsidP="00D677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СТВОРЕННЯ СІМЕЙНИХ ФЕРМЕРСЬКИХ ГОСПОДАРСТВ</w:t>
      </w:r>
    </w:p>
    <w:p w:rsidR="0020245B" w:rsidRDefault="0020245B" w:rsidP="00D677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Pr="00D431E7" w:rsidRDefault="00D67768" w:rsidP="00D677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7">
        <w:rPr>
          <w:rFonts w:ascii="Times New Roman" w:hAnsi="Times New Roman" w:cs="Times New Roman"/>
          <w:b/>
          <w:sz w:val="28"/>
          <w:szCs w:val="28"/>
        </w:rPr>
        <w:t>Основні кроки створення сімейних</w:t>
      </w:r>
      <w:r w:rsidR="00E969AD" w:rsidRPr="00D43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1E7">
        <w:rPr>
          <w:rFonts w:ascii="Times New Roman" w:hAnsi="Times New Roman" w:cs="Times New Roman"/>
          <w:b/>
          <w:sz w:val="28"/>
          <w:szCs w:val="28"/>
        </w:rPr>
        <w:t xml:space="preserve">фермерських господарств </w:t>
      </w:r>
    </w:p>
    <w:p w:rsidR="00D67768" w:rsidRPr="00D431E7" w:rsidRDefault="00D67768" w:rsidP="00D677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7">
        <w:rPr>
          <w:rFonts w:ascii="Times New Roman" w:hAnsi="Times New Roman" w:cs="Times New Roman"/>
          <w:b/>
          <w:sz w:val="28"/>
          <w:szCs w:val="28"/>
        </w:rPr>
        <w:t>без статусу юридичної особи</w:t>
      </w:r>
      <w:r w:rsidR="003D5BFB" w:rsidRPr="00D43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768" w:rsidRPr="00D431E7" w:rsidRDefault="00D67768" w:rsidP="002E32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AF8" w:rsidRPr="00D431E7" w:rsidRDefault="00437AF8" w:rsidP="00437A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E7">
        <w:rPr>
          <w:rFonts w:ascii="Times New Roman" w:hAnsi="Times New Roman" w:cs="Times New Roman"/>
          <w:sz w:val="28"/>
          <w:szCs w:val="28"/>
        </w:rPr>
        <w:t>Обов’язковою умовою для створення</w:t>
      </w:r>
      <w:r w:rsidRPr="00D43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1E7">
        <w:rPr>
          <w:rFonts w:ascii="Times New Roman" w:hAnsi="Times New Roman" w:cs="Times New Roman"/>
          <w:sz w:val="28"/>
          <w:szCs w:val="28"/>
        </w:rPr>
        <w:t>сімейного фермерського господарства без статусу юридичної особи</w:t>
      </w:r>
      <w:r w:rsidRPr="00D43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1E7">
        <w:rPr>
          <w:rFonts w:ascii="Times New Roman" w:hAnsi="Times New Roman" w:cs="Times New Roman"/>
          <w:sz w:val="28"/>
          <w:szCs w:val="28"/>
        </w:rPr>
        <w:t>(далі - СФГ)</w:t>
      </w:r>
      <w:r w:rsidR="00120C5F" w:rsidRPr="00D43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C5F" w:rsidRPr="00D431E7">
        <w:rPr>
          <w:rFonts w:ascii="Times New Roman" w:hAnsi="Times New Roman" w:cs="Times New Roman"/>
          <w:sz w:val="28"/>
          <w:szCs w:val="28"/>
        </w:rPr>
        <w:t xml:space="preserve">є </w:t>
      </w:r>
      <w:r w:rsidR="00120C5F" w:rsidRPr="00971FD6">
        <w:rPr>
          <w:rFonts w:ascii="Times New Roman" w:hAnsi="Times New Roman" w:cs="Times New Roman"/>
          <w:b/>
          <w:sz w:val="28"/>
          <w:szCs w:val="28"/>
          <w:u w:val="single"/>
        </w:rPr>
        <w:t>наявні</w:t>
      </w:r>
      <w:r w:rsidRPr="00971FD6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r w:rsidR="00120C5F" w:rsidRPr="00971FD6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971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3007" w:rsidRPr="00971F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земельної ділянки</w:t>
      </w:r>
      <w:r w:rsidR="00E8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C5F" w:rsidRPr="00D43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наданої </w:t>
      </w:r>
      <w:r w:rsidRPr="00D431E7">
        <w:rPr>
          <w:rFonts w:ascii="Times New Roman" w:hAnsi="Times New Roman" w:cs="Times New Roman"/>
          <w:color w:val="000000" w:themeColor="text1"/>
          <w:sz w:val="28"/>
          <w:szCs w:val="28"/>
        </w:rPr>
        <w:t>у власність та/або користування, у тому числі в оренду, для ведення фермерського господарства, товарного сільськогосподарського виробництва, особистого селянського господарства.</w:t>
      </w:r>
    </w:p>
    <w:p w:rsidR="00E857BF" w:rsidRPr="00D431E7" w:rsidRDefault="00E7332D" w:rsidP="002E32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1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0784B" w:rsidRPr="00D431E7">
        <w:rPr>
          <w:rFonts w:ascii="Times New Roman" w:hAnsi="Times New Roman" w:cs="Times New Roman"/>
          <w:b/>
          <w:sz w:val="28"/>
          <w:szCs w:val="28"/>
        </w:rPr>
        <w:t>Підготовка установчих документів: догово</w:t>
      </w:r>
      <w:r w:rsidR="00134D59" w:rsidRPr="00D431E7">
        <w:rPr>
          <w:rFonts w:ascii="Times New Roman" w:hAnsi="Times New Roman" w:cs="Times New Roman"/>
          <w:b/>
          <w:sz w:val="28"/>
          <w:szCs w:val="28"/>
        </w:rPr>
        <w:t>р</w:t>
      </w:r>
      <w:r w:rsidR="00F0784B" w:rsidRPr="00D431E7">
        <w:rPr>
          <w:rFonts w:ascii="Times New Roman" w:hAnsi="Times New Roman" w:cs="Times New Roman"/>
          <w:b/>
          <w:sz w:val="28"/>
          <w:szCs w:val="28"/>
        </w:rPr>
        <w:t>у або декларації</w:t>
      </w:r>
    </w:p>
    <w:p w:rsidR="00E7332D" w:rsidRPr="00D431E7" w:rsidRDefault="00134D59" w:rsidP="002E32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E7">
        <w:rPr>
          <w:rFonts w:ascii="Times New Roman" w:hAnsi="Times New Roman" w:cs="Times New Roman"/>
          <w:sz w:val="28"/>
          <w:szCs w:val="28"/>
        </w:rPr>
        <w:t>Договір про створення сімейного фермерського господарства без статусу юридичної особи у</w:t>
      </w:r>
      <w:r w:rsidR="00E7332D" w:rsidRPr="00D431E7">
        <w:rPr>
          <w:rFonts w:ascii="Times New Roman" w:hAnsi="Times New Roman" w:cs="Times New Roman"/>
          <w:sz w:val="28"/>
          <w:szCs w:val="28"/>
        </w:rPr>
        <w:t>к</w:t>
      </w:r>
      <w:r w:rsidR="00D04BB7" w:rsidRPr="00D431E7">
        <w:rPr>
          <w:rFonts w:ascii="Times New Roman" w:hAnsi="Times New Roman" w:cs="Times New Roman"/>
          <w:sz w:val="28"/>
          <w:szCs w:val="28"/>
        </w:rPr>
        <w:t>ладається</w:t>
      </w:r>
      <w:r w:rsidR="00E7332D" w:rsidRPr="00D431E7">
        <w:rPr>
          <w:rFonts w:ascii="Times New Roman" w:hAnsi="Times New Roman" w:cs="Times New Roman"/>
          <w:sz w:val="28"/>
          <w:szCs w:val="28"/>
        </w:rPr>
        <w:t xml:space="preserve"> фізичною особою спільно з членами її сім’ї</w:t>
      </w:r>
      <w:r w:rsidRPr="00D431E7">
        <w:rPr>
          <w:rFonts w:ascii="Times New Roman" w:hAnsi="Times New Roman" w:cs="Times New Roman"/>
          <w:sz w:val="28"/>
          <w:szCs w:val="28"/>
        </w:rPr>
        <w:t xml:space="preserve"> та підлягає нотаріальному посвідченню</w:t>
      </w:r>
      <w:r w:rsidR="00E7332D" w:rsidRPr="00D431E7">
        <w:rPr>
          <w:rFonts w:ascii="Times New Roman" w:hAnsi="Times New Roman" w:cs="Times New Roman"/>
          <w:sz w:val="28"/>
          <w:szCs w:val="28"/>
        </w:rPr>
        <w:t xml:space="preserve"> за місцем розташування майна та земельних ділянок фермерського господарства.</w:t>
      </w:r>
    </w:p>
    <w:p w:rsidR="00E7332D" w:rsidRPr="00D431E7" w:rsidRDefault="00E7332D" w:rsidP="002E32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E7">
        <w:rPr>
          <w:rFonts w:ascii="Times New Roman" w:hAnsi="Times New Roman" w:cs="Times New Roman"/>
          <w:sz w:val="28"/>
          <w:szCs w:val="28"/>
        </w:rPr>
        <w:t>У разі одноосібного ведення такого господарства –</w:t>
      </w:r>
      <w:r w:rsidR="00134D59" w:rsidRPr="00D431E7">
        <w:rPr>
          <w:rFonts w:ascii="Times New Roman" w:hAnsi="Times New Roman" w:cs="Times New Roman"/>
          <w:sz w:val="28"/>
          <w:szCs w:val="28"/>
        </w:rPr>
        <w:t xml:space="preserve"> </w:t>
      </w:r>
      <w:r w:rsidR="004174C5" w:rsidRPr="00D431E7">
        <w:rPr>
          <w:rFonts w:ascii="Times New Roman" w:hAnsi="Times New Roman" w:cs="Times New Roman"/>
          <w:sz w:val="28"/>
          <w:szCs w:val="28"/>
        </w:rPr>
        <w:t xml:space="preserve">фізичною особою самостійно </w:t>
      </w:r>
      <w:r w:rsidRPr="00D431E7">
        <w:rPr>
          <w:rFonts w:ascii="Times New Roman" w:hAnsi="Times New Roman" w:cs="Times New Roman"/>
          <w:sz w:val="28"/>
          <w:szCs w:val="28"/>
        </w:rPr>
        <w:t>складається декларація про с</w:t>
      </w:r>
      <w:r w:rsidR="00134D59" w:rsidRPr="00D431E7">
        <w:rPr>
          <w:rFonts w:ascii="Times New Roman" w:hAnsi="Times New Roman" w:cs="Times New Roman"/>
          <w:sz w:val="28"/>
          <w:szCs w:val="28"/>
        </w:rPr>
        <w:t xml:space="preserve">творення СФГ в письмовій формі, яку </w:t>
      </w:r>
      <w:r w:rsidR="004174C5" w:rsidRPr="00D431E7">
        <w:rPr>
          <w:rFonts w:ascii="Times New Roman" w:hAnsi="Times New Roman" w:cs="Times New Roman"/>
          <w:sz w:val="28"/>
          <w:szCs w:val="28"/>
        </w:rPr>
        <w:t>нотаріально</w:t>
      </w:r>
      <w:r w:rsidR="00134D59" w:rsidRPr="00D431E7">
        <w:rPr>
          <w:rFonts w:ascii="Times New Roman" w:hAnsi="Times New Roman" w:cs="Times New Roman"/>
          <w:sz w:val="28"/>
          <w:szCs w:val="28"/>
        </w:rPr>
        <w:t xml:space="preserve"> посвідчувати не потрібно</w:t>
      </w:r>
      <w:r w:rsidR="004174C5" w:rsidRPr="00D431E7">
        <w:rPr>
          <w:rFonts w:ascii="Times New Roman" w:hAnsi="Times New Roman" w:cs="Times New Roman"/>
          <w:sz w:val="28"/>
          <w:szCs w:val="28"/>
        </w:rPr>
        <w:t>.</w:t>
      </w:r>
    </w:p>
    <w:p w:rsidR="00E7332D" w:rsidRPr="00971FD6" w:rsidRDefault="00E7332D" w:rsidP="002E32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57BF" w:rsidRPr="00D431E7" w:rsidRDefault="004174C5" w:rsidP="002E32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1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7690" w:rsidRPr="00D431E7">
        <w:rPr>
          <w:rFonts w:ascii="Times New Roman" w:hAnsi="Times New Roman" w:cs="Times New Roman"/>
          <w:b/>
          <w:sz w:val="28"/>
          <w:szCs w:val="28"/>
        </w:rPr>
        <w:t>З</w:t>
      </w:r>
      <w:r w:rsidR="00F0784B" w:rsidRPr="00D431E7">
        <w:rPr>
          <w:rFonts w:ascii="Times New Roman" w:hAnsi="Times New Roman" w:cs="Times New Roman"/>
          <w:b/>
          <w:sz w:val="28"/>
          <w:szCs w:val="28"/>
        </w:rPr>
        <w:t>вернення</w:t>
      </w:r>
      <w:r w:rsidR="00B17690" w:rsidRPr="00D431E7">
        <w:rPr>
          <w:rFonts w:ascii="Times New Roman" w:hAnsi="Times New Roman" w:cs="Times New Roman"/>
          <w:b/>
          <w:sz w:val="28"/>
          <w:szCs w:val="28"/>
        </w:rPr>
        <w:t xml:space="preserve"> до державного реєстратора для реєстрації</w:t>
      </w:r>
      <w:r w:rsidR="00E857BF" w:rsidRPr="00D431E7">
        <w:rPr>
          <w:rFonts w:ascii="Times New Roman" w:hAnsi="Times New Roman" w:cs="Times New Roman"/>
          <w:b/>
          <w:sz w:val="28"/>
          <w:szCs w:val="28"/>
        </w:rPr>
        <w:t xml:space="preserve"> СФГ</w:t>
      </w:r>
    </w:p>
    <w:p w:rsidR="00AD0ED8" w:rsidRPr="00D431E7" w:rsidRDefault="00110626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E7">
        <w:rPr>
          <w:rFonts w:ascii="Times New Roman" w:hAnsi="Times New Roman" w:cs="Times New Roman"/>
          <w:sz w:val="28"/>
          <w:szCs w:val="28"/>
        </w:rPr>
        <w:t xml:space="preserve">Необхідно звернутися до державного реєстратора і подати </w:t>
      </w:r>
      <w:r w:rsidR="00F0784B" w:rsidRPr="00D431E7">
        <w:rPr>
          <w:rFonts w:ascii="Times New Roman" w:hAnsi="Times New Roman" w:cs="Times New Roman"/>
          <w:sz w:val="28"/>
          <w:szCs w:val="28"/>
        </w:rPr>
        <w:t>такий</w:t>
      </w:r>
      <w:r w:rsidRPr="00D431E7">
        <w:rPr>
          <w:rFonts w:ascii="Times New Roman" w:hAnsi="Times New Roman" w:cs="Times New Roman"/>
          <w:sz w:val="28"/>
          <w:szCs w:val="28"/>
        </w:rPr>
        <w:t xml:space="preserve"> </w:t>
      </w:r>
      <w:r w:rsidR="00AD0ED8" w:rsidRPr="00D431E7">
        <w:rPr>
          <w:rFonts w:ascii="Times New Roman" w:hAnsi="Times New Roman" w:cs="Times New Roman"/>
          <w:sz w:val="28"/>
          <w:szCs w:val="28"/>
        </w:rPr>
        <w:t xml:space="preserve">пакет документів: </w:t>
      </w:r>
    </w:p>
    <w:p w:rsidR="00AD0ED8" w:rsidRPr="00D431E7" w:rsidRDefault="00110626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E7">
        <w:rPr>
          <w:rFonts w:ascii="Times New Roman" w:hAnsi="Times New Roman" w:cs="Times New Roman"/>
          <w:sz w:val="28"/>
          <w:szCs w:val="28"/>
        </w:rPr>
        <w:t>У</w:t>
      </w:r>
      <w:r w:rsidR="00AD0ED8" w:rsidRPr="00D431E7">
        <w:rPr>
          <w:rFonts w:ascii="Times New Roman" w:hAnsi="Times New Roman" w:cs="Times New Roman"/>
          <w:sz w:val="28"/>
          <w:szCs w:val="28"/>
        </w:rPr>
        <w:t xml:space="preserve"> разі звернення фізичною особою – підприємцем особисто</w:t>
      </w:r>
      <w:r w:rsidR="00134D59" w:rsidRPr="00D431E7">
        <w:rPr>
          <w:rFonts w:ascii="Times New Roman" w:hAnsi="Times New Roman" w:cs="Times New Roman"/>
          <w:sz w:val="28"/>
          <w:szCs w:val="28"/>
        </w:rPr>
        <w:t>,</w:t>
      </w:r>
      <w:r w:rsidR="00AD0ED8" w:rsidRPr="00D431E7">
        <w:rPr>
          <w:rFonts w:ascii="Times New Roman" w:hAnsi="Times New Roman" w:cs="Times New Roman"/>
          <w:sz w:val="28"/>
          <w:szCs w:val="28"/>
        </w:rPr>
        <w:t xml:space="preserve"> заявник пред’являє документ, що відповідно</w:t>
      </w:r>
      <w:r w:rsidR="002E22E0" w:rsidRPr="00D431E7">
        <w:rPr>
          <w:rFonts w:ascii="Times New Roman" w:hAnsi="Times New Roman" w:cs="Times New Roman"/>
          <w:sz w:val="28"/>
          <w:szCs w:val="28"/>
        </w:rPr>
        <w:t xml:space="preserve"> до закону посвідчує його особу;</w:t>
      </w:r>
    </w:p>
    <w:p w:rsidR="00AD0ED8" w:rsidRPr="00D431E7" w:rsidRDefault="00AD0ED8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E7">
        <w:rPr>
          <w:rFonts w:ascii="Times New Roman" w:hAnsi="Times New Roman" w:cs="Times New Roman"/>
          <w:sz w:val="28"/>
          <w:szCs w:val="28"/>
        </w:rPr>
        <w:t>- у разі подання документів уповноваженою особою подається примірник оригіналу (нотаріально засвідчена копія) документа, що підтверджує його повноваження</w:t>
      </w:r>
      <w:r w:rsidR="006C291E" w:rsidRPr="00D431E7">
        <w:rPr>
          <w:rFonts w:ascii="Times New Roman" w:hAnsi="Times New Roman" w:cs="Times New Roman"/>
          <w:sz w:val="28"/>
          <w:szCs w:val="28"/>
        </w:rPr>
        <w:t>, зокрема довіреність,</w:t>
      </w:r>
      <w:r w:rsidRPr="00D431E7">
        <w:rPr>
          <w:rFonts w:ascii="Times New Roman" w:hAnsi="Times New Roman" w:cs="Times New Roman"/>
          <w:sz w:val="28"/>
          <w:szCs w:val="28"/>
        </w:rPr>
        <w:t xml:space="preserve"> (крім випадку, коли відомості про повноваження цього представника містяться в Єдиному державному реєстрі), а також пред’являється документ, що відповідно до закону посвідчує особу представника; </w:t>
      </w:r>
    </w:p>
    <w:p w:rsidR="0077113C" w:rsidRPr="00D431E7" w:rsidRDefault="00AD0ED8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1E7">
        <w:rPr>
          <w:rFonts w:ascii="Times New Roman" w:hAnsi="Times New Roman" w:cs="Times New Roman"/>
          <w:sz w:val="28"/>
          <w:szCs w:val="28"/>
        </w:rPr>
        <w:t>- заява про державну реєстрацію фізичної особи підприємцем</w:t>
      </w:r>
      <w:r w:rsidR="00465BD6" w:rsidRPr="00D431E7">
        <w:rPr>
          <w:rFonts w:ascii="Times New Roman" w:hAnsi="Times New Roman" w:cs="Times New Roman"/>
          <w:sz w:val="28"/>
          <w:szCs w:val="28"/>
        </w:rPr>
        <w:t xml:space="preserve">, що </w:t>
      </w:r>
      <w:r w:rsidRPr="00D431E7">
        <w:rPr>
          <w:rFonts w:ascii="Times New Roman" w:hAnsi="Times New Roman" w:cs="Times New Roman"/>
          <w:sz w:val="28"/>
          <w:szCs w:val="28"/>
        </w:rPr>
        <w:t>підписується заявником. У разі подання заяви про державну реєстрацію поштовим відправленням справжність підпису заявника повинна бути нотаріально</w:t>
      </w: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засвідчена; </w:t>
      </w:r>
    </w:p>
    <w:p w:rsidR="0077113C" w:rsidRPr="00D431E7" w:rsidRDefault="00AD0ED8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заява про обрання фізичною особою спрощеної системи </w:t>
      </w:r>
      <w:proofErr w:type="spellStart"/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оподаткуваннята</w:t>
      </w:r>
      <w:proofErr w:type="spellEnd"/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/або реєстраційна заява про добровільну реєстрацію як платн</w:t>
      </w:r>
      <w:r w:rsidR="00465BD6"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 податку на додану вартість</w:t>
      </w: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 тільки за бажанням заявника; </w:t>
      </w:r>
    </w:p>
    <w:p w:rsidR="0077113C" w:rsidRPr="00D431E7" w:rsidRDefault="00AD0ED8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нотаріально засвідчена письмова згода батьків (</w:t>
      </w:r>
      <w:proofErr w:type="spellStart"/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усиновлювачів</w:t>
      </w:r>
      <w:proofErr w:type="spellEnd"/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або піклувальника чи органу опіки та піклування - для фізичної особи, яка досягла шістнадцяти років і має бажання займатися підприємницькою діяльністю, але не ма</w:t>
      </w:r>
      <w:r w:rsidR="0077113C"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 повної цивільної дієздатності</w:t>
      </w:r>
      <w:r w:rsidR="002E22E0"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D0ED8" w:rsidRPr="00D431E7" w:rsidRDefault="00AD0ED8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декларація або договір про створення </w:t>
      </w:r>
      <w:r w:rsidR="00C13D04"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СФГ</w:t>
      </w:r>
      <w:r w:rsidR="00AF07E6"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6E8C" w:rsidRPr="00D431E7" w:rsidRDefault="00536E8C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22E0" w:rsidRPr="00D431E7" w:rsidRDefault="00AD0ED8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1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Якщо фізична особа вже зареєстрована як фізична особа – підприємець</w:t>
      </w: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 бажає створити сімейне фермерське господарство без статусу юридичної особи, </w:t>
      </w: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 можливо внести зміни до відомостей про фізичну особу - підприємця, що</w:t>
      </w:r>
      <w:r w:rsidR="002E22E0"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містяться в Єдиному державному</w:t>
      </w: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реєстрі, для цього подаються  такі документи: </w:t>
      </w:r>
    </w:p>
    <w:p w:rsidR="002E22E0" w:rsidRPr="00D431E7" w:rsidRDefault="00AD0ED8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разі звернення фізичною особою – підприємцем особисто</w:t>
      </w:r>
      <w:r w:rsidR="00B17690"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заявник пред’являє документ, що відповідно до закону посвідчує його особу, </w:t>
      </w:r>
    </w:p>
    <w:p w:rsidR="002E22E0" w:rsidRPr="00D431E7" w:rsidRDefault="00AD0ED8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разі подання документів уповноваженою особою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реєстрі), а також пред’являється документ, що відповідно до зако</w:t>
      </w:r>
      <w:r w:rsidR="002E22E0"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посвідчує особу представника</w:t>
      </w: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2E22E0" w:rsidRPr="00D431E7" w:rsidRDefault="00AD0ED8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заява про державну реєстрацію змін до відомостей про фізичну особу - підпр</w:t>
      </w:r>
      <w:r w:rsidR="002E22E0"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иємця,</w:t>
      </w: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 містять</w:t>
      </w:r>
      <w:r w:rsidR="002E22E0"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 Єдиному державному реєстрі, яка </w:t>
      </w: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підписується заявником. У разі подання заяви про державну реєстрацію поштовим відправленням справжність підпису заявника повинна бути нотаріально засвідчена; </w:t>
      </w:r>
    </w:p>
    <w:p w:rsidR="00E7332D" w:rsidRPr="00D431E7" w:rsidRDefault="00AD0ED8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договір (декларація) про створення </w:t>
      </w:r>
      <w:r w:rsidR="00C13D04"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СФГ</w:t>
      </w:r>
      <w:r w:rsidR="002E22E0" w:rsidRPr="00D43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22E0" w:rsidRPr="00D431E7" w:rsidRDefault="002E22E0" w:rsidP="00AC4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7BF" w:rsidRPr="00D431E7" w:rsidRDefault="00426BE6" w:rsidP="00AC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C12C2" w:rsidRPr="00D4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Постановка на облік в органах ДПС, </w:t>
      </w:r>
      <w:r w:rsidR="00D4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</w:t>
      </w:r>
      <w:r w:rsidR="000C12C2" w:rsidRPr="00D4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платника</w:t>
      </w:r>
      <w:r w:rsidR="00C03689" w:rsidRPr="00D4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2C2" w:rsidRPr="00D4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податків</w:t>
      </w:r>
      <w:r w:rsidR="008B1CEA" w:rsidRPr="00D4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2DD0" w:rsidRPr="00D431E7" w:rsidRDefault="00392DD0" w:rsidP="00AC44D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3"/>
      <w:bookmarkEnd w:id="1"/>
      <w:r w:rsidRPr="00D431E7">
        <w:rPr>
          <w:sz w:val="28"/>
          <w:szCs w:val="28"/>
        </w:rPr>
        <w:t>Зареєстровані в установленому порядку СФГ, подають заяву про застосування спрощеної системи оподаткування (далі – Заява) та ставки єдиного податку, встановленої для четвертої групи, до закінчення місяця, в якому ві</w:t>
      </w:r>
      <w:r w:rsidR="00253D29" w:rsidRPr="00D431E7">
        <w:rPr>
          <w:sz w:val="28"/>
          <w:szCs w:val="28"/>
        </w:rPr>
        <w:t>дбулася державна реєстрація або обрати іншу систему оподаткування.</w:t>
      </w:r>
    </w:p>
    <w:p w:rsidR="00B17690" w:rsidRPr="00D431E7" w:rsidRDefault="00565BE6" w:rsidP="00AC44D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1E7">
        <w:rPr>
          <w:sz w:val="28"/>
          <w:szCs w:val="28"/>
        </w:rPr>
        <w:t>СФГ, яке</w:t>
      </w:r>
      <w:r w:rsidR="00392DD0" w:rsidRPr="00D431E7">
        <w:rPr>
          <w:sz w:val="28"/>
          <w:szCs w:val="28"/>
        </w:rPr>
        <w:t xml:space="preserve"> є платником інших податків і зборів,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кварталу.</w:t>
      </w:r>
    </w:p>
    <w:p w:rsidR="004E28E8" w:rsidRPr="00D431E7" w:rsidRDefault="00565BE6" w:rsidP="00AC44D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1E7">
        <w:rPr>
          <w:color w:val="000000"/>
          <w:sz w:val="28"/>
          <w:szCs w:val="28"/>
          <w:shd w:val="clear" w:color="auto" w:fill="FFFFFF"/>
        </w:rPr>
        <w:t xml:space="preserve">ФОП щодо якої в Єдиному державному реєстрі юридичних осіб, фізичних осіб – підприємців та громадських формувань містяться відомості про створення ним </w:t>
      </w:r>
      <w:r w:rsidR="008F6AEE" w:rsidRPr="00D431E7">
        <w:rPr>
          <w:color w:val="000000"/>
          <w:sz w:val="28"/>
          <w:szCs w:val="28"/>
          <w:shd w:val="clear" w:color="auto" w:fill="FFFFFF"/>
        </w:rPr>
        <w:t>СФГ</w:t>
      </w:r>
      <w:r w:rsidRPr="00D431E7">
        <w:rPr>
          <w:color w:val="000000"/>
          <w:sz w:val="28"/>
          <w:szCs w:val="28"/>
          <w:shd w:val="clear" w:color="auto" w:fill="FFFFFF"/>
        </w:rPr>
        <w:t>, які надійшли від державного реєстратора до органу ДПС, має право обрати або перейти на четверту групу платників єдиного податку за умови дотримання вимог</w:t>
      </w:r>
      <w:r w:rsidRPr="00D431E7">
        <w:rPr>
          <w:sz w:val="28"/>
          <w:szCs w:val="28"/>
        </w:rPr>
        <w:t xml:space="preserve"> </w:t>
      </w:r>
      <w:r w:rsidR="00703AC6" w:rsidRPr="00D431E7">
        <w:rPr>
          <w:sz w:val="28"/>
          <w:szCs w:val="28"/>
        </w:rPr>
        <w:t>статті 291 Податкового кодексу України:</w:t>
      </w:r>
    </w:p>
    <w:p w:rsidR="00EF1329" w:rsidRPr="00D431E7" w:rsidRDefault="00EF1329" w:rsidP="00AC44D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bookmarkStart w:id="2" w:name="n15150"/>
      <w:bookmarkEnd w:id="2"/>
      <w:r w:rsidRPr="00D431E7">
        <w:rPr>
          <w:i/>
          <w:sz w:val="28"/>
          <w:szCs w:val="28"/>
        </w:rPr>
        <w:t xml:space="preserve">здійснюють виключно вирощування, відгодовування сільськогосподарської продукції, збирання, вилов, переробку такої </w:t>
      </w:r>
      <w:proofErr w:type="spellStart"/>
      <w:r w:rsidRPr="00D431E7">
        <w:rPr>
          <w:i/>
          <w:sz w:val="28"/>
          <w:szCs w:val="28"/>
        </w:rPr>
        <w:t>власновирощеної</w:t>
      </w:r>
      <w:proofErr w:type="spellEnd"/>
      <w:r w:rsidRPr="00D431E7">
        <w:rPr>
          <w:i/>
          <w:sz w:val="28"/>
          <w:szCs w:val="28"/>
        </w:rPr>
        <w:t xml:space="preserve"> або відгодованої продукції та її продаж;</w:t>
      </w:r>
    </w:p>
    <w:p w:rsidR="00EF1329" w:rsidRPr="00D431E7" w:rsidRDefault="00EF1329" w:rsidP="00AC44D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bookmarkStart w:id="3" w:name="n15151"/>
      <w:bookmarkEnd w:id="3"/>
      <w:r w:rsidRPr="00D431E7">
        <w:rPr>
          <w:i/>
          <w:sz w:val="28"/>
          <w:szCs w:val="28"/>
        </w:rPr>
        <w:t>провадять господарську діяльність (крім постачання) за місцем податкової адреси;</w:t>
      </w:r>
    </w:p>
    <w:p w:rsidR="00EF1329" w:rsidRPr="00D431E7" w:rsidRDefault="00EF1329" w:rsidP="00AC44D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bookmarkStart w:id="4" w:name="n15152"/>
      <w:bookmarkEnd w:id="4"/>
      <w:r w:rsidRPr="00D431E7">
        <w:rPr>
          <w:i/>
          <w:sz w:val="28"/>
          <w:szCs w:val="28"/>
        </w:rPr>
        <w:t>не використовують працю найманих осіб;</w:t>
      </w:r>
    </w:p>
    <w:p w:rsidR="00EF1329" w:rsidRPr="00D431E7" w:rsidRDefault="00EF1329" w:rsidP="00AC44D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bookmarkStart w:id="5" w:name="n15153"/>
      <w:bookmarkEnd w:id="5"/>
      <w:r w:rsidRPr="00D431E7">
        <w:rPr>
          <w:i/>
          <w:sz w:val="28"/>
          <w:szCs w:val="28"/>
        </w:rPr>
        <w:t>членами фермерського господарства такої фізичної особи є лише члени її сім’ї у визначенні </w:t>
      </w:r>
      <w:hyperlink r:id="rId8" w:anchor="n27" w:tgtFrame="_blank" w:history="1">
        <w:r w:rsidRPr="00D431E7">
          <w:rPr>
            <w:rStyle w:val="a4"/>
            <w:i/>
            <w:color w:val="auto"/>
            <w:sz w:val="28"/>
            <w:szCs w:val="28"/>
            <w:u w:val="none"/>
          </w:rPr>
          <w:t>частини другої</w:t>
        </w:r>
      </w:hyperlink>
      <w:r w:rsidRPr="00D431E7">
        <w:rPr>
          <w:i/>
          <w:sz w:val="28"/>
          <w:szCs w:val="28"/>
        </w:rPr>
        <w:t> статті 3 Сімейного кодексу України;</w:t>
      </w:r>
    </w:p>
    <w:p w:rsidR="00D4444D" w:rsidRPr="00D431E7" w:rsidRDefault="00EF1329" w:rsidP="00AC44D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bookmarkStart w:id="6" w:name="n15154"/>
      <w:bookmarkEnd w:id="6"/>
      <w:r w:rsidRPr="00D431E7">
        <w:rPr>
          <w:i/>
          <w:sz w:val="28"/>
          <w:szCs w:val="28"/>
        </w:rPr>
        <w:t>площа сільськогосподарських угідь та/або земель водного фонду у власності та/або користуванні членів фермерського господарства становить не менше двох гектарів, але не більше 20 гектарів.</w:t>
      </w:r>
    </w:p>
    <w:p w:rsidR="008B1CEA" w:rsidRPr="00D431E7" w:rsidRDefault="00D4444D" w:rsidP="00AC44D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431E7">
        <w:rPr>
          <w:color w:val="000000"/>
          <w:sz w:val="28"/>
          <w:szCs w:val="28"/>
          <w:shd w:val="clear" w:color="auto" w:fill="FFFFFF"/>
        </w:rPr>
        <w:t xml:space="preserve"> Зареєстровані в установленому порядку СФГ, які до закінчення місяця, в якому відбулася державна реєстрація, подали заяву для обрання або переходу на спрощену систему оподаткування та ставки єдиного податку, встановленої для четвертої групи, вважаються платниками єдиного податку з дня державної </w:t>
      </w:r>
      <w:r w:rsidRPr="00D431E7">
        <w:rPr>
          <w:color w:val="000000"/>
          <w:sz w:val="28"/>
          <w:szCs w:val="28"/>
          <w:shd w:val="clear" w:color="auto" w:fill="FFFFFF"/>
        </w:rPr>
        <w:lastRenderedPageBreak/>
        <w:t>реєстрації.</w:t>
      </w:r>
      <w:r w:rsidRPr="00D431E7">
        <w:rPr>
          <w:color w:val="000000"/>
          <w:sz w:val="28"/>
          <w:szCs w:val="28"/>
        </w:rPr>
        <w:br/>
      </w:r>
    </w:p>
    <w:p w:rsidR="00AC2BB2" w:rsidRPr="00D431E7" w:rsidRDefault="00AC2BB2" w:rsidP="00AC44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31E7">
        <w:rPr>
          <w:b/>
          <w:sz w:val="28"/>
          <w:szCs w:val="28"/>
        </w:rPr>
        <w:t xml:space="preserve">4. </w:t>
      </w:r>
      <w:r w:rsidR="00814918">
        <w:rPr>
          <w:b/>
          <w:sz w:val="28"/>
          <w:szCs w:val="28"/>
        </w:rPr>
        <w:t>Ви</w:t>
      </w:r>
      <w:r w:rsidR="00AB546B">
        <w:rPr>
          <w:b/>
          <w:sz w:val="28"/>
          <w:szCs w:val="28"/>
        </w:rPr>
        <w:t>користання</w:t>
      </w:r>
      <w:r w:rsidR="00814918">
        <w:rPr>
          <w:b/>
          <w:sz w:val="28"/>
          <w:szCs w:val="28"/>
        </w:rPr>
        <w:t xml:space="preserve"> можливостей</w:t>
      </w:r>
      <w:r w:rsidRPr="00D431E7">
        <w:rPr>
          <w:b/>
          <w:sz w:val="28"/>
          <w:szCs w:val="28"/>
        </w:rPr>
        <w:t xml:space="preserve"> державної підтримки фермерських господарств</w:t>
      </w:r>
    </w:p>
    <w:p w:rsidR="00D443B5" w:rsidRDefault="00123B72" w:rsidP="00AC44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1E7">
        <w:rPr>
          <w:sz w:val="28"/>
          <w:szCs w:val="28"/>
        </w:rPr>
        <w:t xml:space="preserve">СФГ мають право </w:t>
      </w:r>
      <w:r w:rsidR="002E32DC" w:rsidRPr="00D431E7">
        <w:rPr>
          <w:sz w:val="28"/>
          <w:szCs w:val="28"/>
        </w:rPr>
        <w:t>на отримання державної підтримки за рахунок коштів д</w:t>
      </w:r>
      <w:r w:rsidR="00B37764" w:rsidRPr="00D431E7">
        <w:rPr>
          <w:sz w:val="28"/>
          <w:szCs w:val="28"/>
        </w:rPr>
        <w:t>ержавного бюдж</w:t>
      </w:r>
      <w:r w:rsidR="00253D29" w:rsidRPr="00D431E7">
        <w:rPr>
          <w:sz w:val="28"/>
          <w:szCs w:val="28"/>
        </w:rPr>
        <w:t>ету</w:t>
      </w:r>
      <w:r w:rsidR="00D443B5">
        <w:rPr>
          <w:sz w:val="28"/>
          <w:szCs w:val="28"/>
        </w:rPr>
        <w:t>:</w:t>
      </w:r>
    </w:p>
    <w:p w:rsidR="00536D6D" w:rsidRPr="00536D6D" w:rsidRDefault="00123B72" w:rsidP="00AC44D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36D6D">
        <w:rPr>
          <w:color w:val="000000"/>
          <w:sz w:val="28"/>
          <w:szCs w:val="28"/>
          <w:shd w:val="clear" w:color="auto" w:fill="FFFFFF"/>
        </w:rPr>
        <w:t>надання безвідсоткових</w:t>
      </w:r>
      <w:r w:rsidR="00D61BE5" w:rsidRPr="00536D6D">
        <w:rPr>
          <w:color w:val="000000"/>
          <w:sz w:val="28"/>
          <w:szCs w:val="28"/>
          <w:shd w:val="clear" w:color="auto" w:fill="FFFFFF"/>
        </w:rPr>
        <w:t xml:space="preserve"> кредит</w:t>
      </w:r>
      <w:r w:rsidRPr="00536D6D">
        <w:rPr>
          <w:color w:val="000000"/>
          <w:sz w:val="28"/>
          <w:szCs w:val="28"/>
          <w:shd w:val="clear" w:color="auto" w:fill="FFFFFF"/>
        </w:rPr>
        <w:t>ів</w:t>
      </w:r>
      <w:r w:rsidR="00814918" w:rsidRPr="00536D6D">
        <w:rPr>
          <w:color w:val="000000"/>
          <w:sz w:val="28"/>
          <w:szCs w:val="28"/>
          <w:shd w:val="clear" w:color="auto" w:fill="FFFFFF"/>
        </w:rPr>
        <w:t xml:space="preserve"> </w:t>
      </w:r>
      <w:r w:rsidR="00B37764" w:rsidRPr="00536D6D">
        <w:rPr>
          <w:color w:val="000000"/>
          <w:sz w:val="28"/>
          <w:szCs w:val="28"/>
          <w:shd w:val="clear" w:color="auto" w:fill="FFFFFF"/>
        </w:rPr>
        <w:t>через Український державний фонд підтримки фермерських господарств</w:t>
      </w:r>
      <w:r w:rsidR="00AC2BB2" w:rsidRPr="00536D6D">
        <w:rPr>
          <w:color w:val="000000"/>
          <w:sz w:val="28"/>
          <w:szCs w:val="28"/>
          <w:shd w:val="clear" w:color="auto" w:fill="FFFFFF"/>
        </w:rPr>
        <w:t xml:space="preserve"> обсязі до 500 тис гривень </w:t>
      </w:r>
      <w:r w:rsidRPr="00536D6D">
        <w:rPr>
          <w:color w:val="000000"/>
          <w:sz w:val="28"/>
          <w:szCs w:val="28"/>
          <w:shd w:val="clear" w:color="auto" w:fill="FFFFFF"/>
        </w:rPr>
        <w:t>на конкурсних засадах на поворотній основі</w:t>
      </w:r>
      <w:r w:rsidR="00D443B5" w:rsidRPr="00536D6D">
        <w:rPr>
          <w:color w:val="000000"/>
          <w:sz w:val="28"/>
          <w:szCs w:val="28"/>
          <w:shd w:val="clear" w:color="auto" w:fill="FFFFFF"/>
        </w:rPr>
        <w:t>;</w:t>
      </w:r>
    </w:p>
    <w:p w:rsidR="00536D6D" w:rsidRPr="00536D6D" w:rsidRDefault="00123B72" w:rsidP="00AC44D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6D6D">
        <w:rPr>
          <w:sz w:val="28"/>
          <w:szCs w:val="28"/>
          <w:shd w:val="clear" w:color="auto" w:fill="FFFFFF"/>
        </w:rPr>
        <w:t>додаткова фінансова підтримка через механізм доплати на користь застрахованих осіб - членів/голови сімейного фермерського господарства</w:t>
      </w:r>
      <w:r w:rsidR="00E5047B" w:rsidRPr="00536D6D">
        <w:rPr>
          <w:sz w:val="28"/>
          <w:szCs w:val="28"/>
          <w:shd w:val="clear" w:color="auto" w:fill="FFFFFF"/>
        </w:rPr>
        <w:t>, яке зареєстроване платником єдиного податку четвертої групи,</w:t>
      </w:r>
      <w:r w:rsidRPr="00536D6D">
        <w:rPr>
          <w:sz w:val="28"/>
          <w:szCs w:val="28"/>
          <w:shd w:val="clear" w:color="auto" w:fill="FFFFFF"/>
        </w:rPr>
        <w:t xml:space="preserve"> єдиного внеску на загальнообов’язкове державне соціальне страхування </w:t>
      </w:r>
      <w:r w:rsidR="009D161F" w:rsidRPr="00536D6D">
        <w:rPr>
          <w:bCs/>
          <w:color w:val="000000"/>
          <w:sz w:val="28"/>
          <w:szCs w:val="28"/>
          <w:shd w:val="clear" w:color="auto" w:fill="FFFFFF"/>
        </w:rPr>
        <w:t xml:space="preserve">протягом 10 років у розмірі від </w:t>
      </w:r>
      <w:r w:rsidR="009D161F" w:rsidRPr="00536D6D">
        <w:rPr>
          <w:color w:val="000000"/>
          <w:sz w:val="28"/>
          <w:szCs w:val="28"/>
          <w:shd w:val="clear" w:color="auto" w:fill="FFFFFF"/>
        </w:rPr>
        <w:t xml:space="preserve">0,9 до 0,1 мінімального страхового внеску виключно за умови </w:t>
      </w:r>
      <w:r w:rsidR="009D161F" w:rsidRPr="00536D6D">
        <w:rPr>
          <w:color w:val="000000"/>
          <w:sz w:val="28"/>
          <w:szCs w:val="28"/>
        </w:rPr>
        <w:t>сплати решти внеску головою СФГ</w:t>
      </w:r>
      <w:r w:rsidR="00E5047B" w:rsidRPr="00536D6D">
        <w:rPr>
          <w:color w:val="000000"/>
          <w:sz w:val="28"/>
          <w:szCs w:val="28"/>
        </w:rPr>
        <w:t xml:space="preserve"> за себе та за своїх членів</w:t>
      </w:r>
      <w:r w:rsidR="00D443B5" w:rsidRPr="00536D6D">
        <w:rPr>
          <w:color w:val="000000"/>
          <w:sz w:val="28"/>
          <w:szCs w:val="28"/>
        </w:rPr>
        <w:t>;</w:t>
      </w:r>
      <w:bookmarkStart w:id="7" w:name="n15"/>
      <w:bookmarkEnd w:id="7"/>
    </w:p>
    <w:p w:rsidR="00536D6D" w:rsidRDefault="00651B7D" w:rsidP="00AC44D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6D6D">
        <w:rPr>
          <w:sz w:val="28"/>
          <w:szCs w:val="28"/>
        </w:rPr>
        <w:t>спеціальна бюджетна дотація за утримання корів молочного напряму продуктивності фермерському господарству, у власності якого перебуває від п’яти корів, ідентифікованих та зареєстрованих відповідно до законодавства;</w:t>
      </w:r>
    </w:p>
    <w:p w:rsidR="00536D6D" w:rsidRDefault="00651B7D" w:rsidP="00AC44D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6D6D">
        <w:rPr>
          <w:sz w:val="28"/>
          <w:szCs w:val="28"/>
        </w:rPr>
        <w:t>бюджетна субсидія на одиницю оброблюваних угідь (1 гектар) – новоствореним фермерським господарствам;</w:t>
      </w:r>
    </w:p>
    <w:p w:rsidR="00536D6D" w:rsidRDefault="00651B7D" w:rsidP="00AC44D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6D6D">
        <w:rPr>
          <w:sz w:val="28"/>
          <w:szCs w:val="28"/>
        </w:rPr>
        <w:t>часткова компенсація витрат сільськогосподарським дорадчим службам, пов’язаних з наданням дорадчих послуг;</w:t>
      </w:r>
    </w:p>
    <w:p w:rsidR="00536D6D" w:rsidRDefault="00F534BB" w:rsidP="00AC44D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6D6D">
        <w:rPr>
          <w:sz w:val="28"/>
          <w:szCs w:val="28"/>
        </w:rPr>
        <w:t>розвитку тваринництва та переробки сільськогосподарської продукції;</w:t>
      </w:r>
      <w:bookmarkStart w:id="8" w:name="n16"/>
      <w:bookmarkStart w:id="9" w:name="n17"/>
      <w:bookmarkEnd w:id="8"/>
      <w:bookmarkEnd w:id="9"/>
    </w:p>
    <w:p w:rsidR="00536D6D" w:rsidRDefault="007A185E" w:rsidP="00AC44D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6D6D">
        <w:rPr>
          <w:sz w:val="28"/>
          <w:szCs w:val="28"/>
        </w:rPr>
        <w:t>часткової компенсації</w:t>
      </w:r>
      <w:r w:rsidR="00F534BB" w:rsidRPr="00536D6D">
        <w:rPr>
          <w:sz w:val="28"/>
          <w:szCs w:val="28"/>
        </w:rPr>
        <w:t xml:space="preserve"> вартості сільськогосподарської техніки та обладнання вітчизняного виробництва;</w:t>
      </w:r>
      <w:bookmarkStart w:id="10" w:name="n18"/>
      <w:bookmarkEnd w:id="10"/>
    </w:p>
    <w:p w:rsidR="00536D6D" w:rsidRDefault="007A185E" w:rsidP="00AC44D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6D6D">
        <w:rPr>
          <w:sz w:val="28"/>
          <w:szCs w:val="28"/>
        </w:rPr>
        <w:t>фінансової підтримки</w:t>
      </w:r>
      <w:r w:rsidR="00F534BB" w:rsidRPr="00536D6D">
        <w:rPr>
          <w:sz w:val="28"/>
          <w:szCs w:val="28"/>
        </w:rPr>
        <w:t xml:space="preserve"> заходів в агропромисловому комплексі шляхом здешевлення кредитів;</w:t>
      </w:r>
      <w:bookmarkStart w:id="11" w:name="n19"/>
      <w:bookmarkEnd w:id="11"/>
    </w:p>
    <w:p w:rsidR="00F534BB" w:rsidRPr="00536D6D" w:rsidRDefault="007A185E" w:rsidP="00AC44D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6D6D">
        <w:rPr>
          <w:sz w:val="28"/>
          <w:szCs w:val="28"/>
        </w:rPr>
        <w:t>фінансової підтримки</w:t>
      </w:r>
      <w:r w:rsidR="00F534BB" w:rsidRPr="00536D6D">
        <w:rPr>
          <w:sz w:val="28"/>
          <w:szCs w:val="28"/>
        </w:rPr>
        <w:t xml:space="preserve"> розвитку садівництва, виноградарства та хмелярства</w:t>
      </w:r>
      <w:r w:rsidR="00B715BC" w:rsidRPr="00536D6D">
        <w:rPr>
          <w:sz w:val="28"/>
          <w:szCs w:val="28"/>
        </w:rPr>
        <w:t xml:space="preserve"> </w:t>
      </w:r>
      <w:r w:rsidR="00D443B5" w:rsidRPr="00536D6D">
        <w:rPr>
          <w:sz w:val="28"/>
          <w:szCs w:val="28"/>
        </w:rPr>
        <w:t>.</w:t>
      </w:r>
    </w:p>
    <w:p w:rsidR="0022342A" w:rsidRPr="00D431E7" w:rsidRDefault="0022342A" w:rsidP="00F41A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n20"/>
      <w:bookmarkEnd w:id="12"/>
    </w:p>
    <w:sectPr w:rsidR="0022342A" w:rsidRPr="00D431E7" w:rsidSect="00EE1C75">
      <w:headerReference w:type="default" r:id="rId9"/>
      <w:pgSz w:w="11906" w:h="16838"/>
      <w:pgMar w:top="850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81" w:rsidRDefault="007C0381" w:rsidP="007F1EA7">
      <w:pPr>
        <w:spacing w:after="0" w:line="240" w:lineRule="auto"/>
      </w:pPr>
      <w:r>
        <w:separator/>
      </w:r>
    </w:p>
  </w:endnote>
  <w:endnote w:type="continuationSeparator" w:id="0">
    <w:p w:rsidR="007C0381" w:rsidRDefault="007C0381" w:rsidP="007F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81" w:rsidRDefault="007C0381" w:rsidP="007F1EA7">
      <w:pPr>
        <w:spacing w:after="0" w:line="240" w:lineRule="auto"/>
      </w:pPr>
      <w:r>
        <w:separator/>
      </w:r>
    </w:p>
  </w:footnote>
  <w:footnote w:type="continuationSeparator" w:id="0">
    <w:p w:rsidR="007C0381" w:rsidRDefault="007C0381" w:rsidP="007F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29851"/>
      <w:docPartObj>
        <w:docPartGallery w:val="Page Numbers (Top of Page)"/>
        <w:docPartUnique/>
      </w:docPartObj>
    </w:sdtPr>
    <w:sdtEndPr/>
    <w:sdtContent>
      <w:p w:rsidR="007F1EA7" w:rsidRDefault="007F1E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82B" w:rsidRPr="00C2182B">
          <w:rPr>
            <w:noProof/>
            <w:lang w:val="ru-RU"/>
          </w:rPr>
          <w:t>3</w:t>
        </w:r>
        <w:r>
          <w:fldChar w:fldCharType="end"/>
        </w:r>
      </w:p>
    </w:sdtContent>
  </w:sdt>
  <w:p w:rsidR="007F1EA7" w:rsidRDefault="007F1E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1EF"/>
    <w:multiLevelType w:val="hybridMultilevel"/>
    <w:tmpl w:val="99B2C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448"/>
    <w:multiLevelType w:val="hybridMultilevel"/>
    <w:tmpl w:val="94C4CE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44"/>
    <w:rsid w:val="00004E67"/>
    <w:rsid w:val="00045FAA"/>
    <w:rsid w:val="00051386"/>
    <w:rsid w:val="000C12C2"/>
    <w:rsid w:val="00110626"/>
    <w:rsid w:val="00120C5F"/>
    <w:rsid w:val="00123B72"/>
    <w:rsid w:val="00134D59"/>
    <w:rsid w:val="00201994"/>
    <w:rsid w:val="0020245B"/>
    <w:rsid w:val="0021621B"/>
    <w:rsid w:val="0022342A"/>
    <w:rsid w:val="00253D29"/>
    <w:rsid w:val="00257C9B"/>
    <w:rsid w:val="002B0616"/>
    <w:rsid w:val="002C687F"/>
    <w:rsid w:val="002E22E0"/>
    <w:rsid w:val="002E32DC"/>
    <w:rsid w:val="00310578"/>
    <w:rsid w:val="003123B9"/>
    <w:rsid w:val="0035301A"/>
    <w:rsid w:val="003655F1"/>
    <w:rsid w:val="003730A4"/>
    <w:rsid w:val="00392DD0"/>
    <w:rsid w:val="003A31A7"/>
    <w:rsid w:val="003A44B7"/>
    <w:rsid w:val="003D264F"/>
    <w:rsid w:val="003D3941"/>
    <w:rsid w:val="003D5BFB"/>
    <w:rsid w:val="004174C5"/>
    <w:rsid w:val="00426BE6"/>
    <w:rsid w:val="00437AF8"/>
    <w:rsid w:val="00465900"/>
    <w:rsid w:val="00465BD6"/>
    <w:rsid w:val="004B2FE5"/>
    <w:rsid w:val="004E28E8"/>
    <w:rsid w:val="00526138"/>
    <w:rsid w:val="00536D6D"/>
    <w:rsid w:val="00536E8C"/>
    <w:rsid w:val="005653F1"/>
    <w:rsid w:val="00565BE6"/>
    <w:rsid w:val="00586234"/>
    <w:rsid w:val="005C15D1"/>
    <w:rsid w:val="00651B7D"/>
    <w:rsid w:val="00686FE9"/>
    <w:rsid w:val="006C291E"/>
    <w:rsid w:val="006F1883"/>
    <w:rsid w:val="00703AC6"/>
    <w:rsid w:val="0074738F"/>
    <w:rsid w:val="00752505"/>
    <w:rsid w:val="0077113C"/>
    <w:rsid w:val="007735CF"/>
    <w:rsid w:val="007A185E"/>
    <w:rsid w:val="007C0381"/>
    <w:rsid w:val="007F1EA7"/>
    <w:rsid w:val="00814918"/>
    <w:rsid w:val="0082243E"/>
    <w:rsid w:val="00834191"/>
    <w:rsid w:val="00843E33"/>
    <w:rsid w:val="0088273B"/>
    <w:rsid w:val="00890544"/>
    <w:rsid w:val="008B1CEA"/>
    <w:rsid w:val="008B3E9B"/>
    <w:rsid w:val="008F6AEE"/>
    <w:rsid w:val="009079BC"/>
    <w:rsid w:val="00914C2C"/>
    <w:rsid w:val="009157A4"/>
    <w:rsid w:val="00953D7C"/>
    <w:rsid w:val="00960999"/>
    <w:rsid w:val="00971FD6"/>
    <w:rsid w:val="009772BC"/>
    <w:rsid w:val="009B4582"/>
    <w:rsid w:val="009D161F"/>
    <w:rsid w:val="009E15B4"/>
    <w:rsid w:val="00A06DFE"/>
    <w:rsid w:val="00A60EAD"/>
    <w:rsid w:val="00AB546B"/>
    <w:rsid w:val="00AC2BB2"/>
    <w:rsid w:val="00AC44D0"/>
    <w:rsid w:val="00AD0ED8"/>
    <w:rsid w:val="00AF07E6"/>
    <w:rsid w:val="00B17690"/>
    <w:rsid w:val="00B37764"/>
    <w:rsid w:val="00B5111A"/>
    <w:rsid w:val="00B532CD"/>
    <w:rsid w:val="00B715BC"/>
    <w:rsid w:val="00BE16A7"/>
    <w:rsid w:val="00BF1BCF"/>
    <w:rsid w:val="00C03689"/>
    <w:rsid w:val="00C13D04"/>
    <w:rsid w:val="00C2182B"/>
    <w:rsid w:val="00C90DE0"/>
    <w:rsid w:val="00C93C36"/>
    <w:rsid w:val="00CB554D"/>
    <w:rsid w:val="00CE3322"/>
    <w:rsid w:val="00CE3CD8"/>
    <w:rsid w:val="00D04BB7"/>
    <w:rsid w:val="00D07B80"/>
    <w:rsid w:val="00D159E4"/>
    <w:rsid w:val="00D431E7"/>
    <w:rsid w:val="00D443B5"/>
    <w:rsid w:val="00D4444D"/>
    <w:rsid w:val="00D602A4"/>
    <w:rsid w:val="00D61BE5"/>
    <w:rsid w:val="00D63EC4"/>
    <w:rsid w:val="00D648AC"/>
    <w:rsid w:val="00D668A8"/>
    <w:rsid w:val="00D67768"/>
    <w:rsid w:val="00DD0E00"/>
    <w:rsid w:val="00DF7BB9"/>
    <w:rsid w:val="00E270A5"/>
    <w:rsid w:val="00E35F84"/>
    <w:rsid w:val="00E5047B"/>
    <w:rsid w:val="00E7332D"/>
    <w:rsid w:val="00E83007"/>
    <w:rsid w:val="00E857BF"/>
    <w:rsid w:val="00E969AD"/>
    <w:rsid w:val="00EC1AC1"/>
    <w:rsid w:val="00EC66D5"/>
    <w:rsid w:val="00ED043C"/>
    <w:rsid w:val="00EE1C75"/>
    <w:rsid w:val="00EE6E3F"/>
    <w:rsid w:val="00EF1329"/>
    <w:rsid w:val="00F0784B"/>
    <w:rsid w:val="00F41AAD"/>
    <w:rsid w:val="00F508E3"/>
    <w:rsid w:val="00F534BB"/>
    <w:rsid w:val="00F6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44"/>
    <w:pPr>
      <w:ind w:left="720"/>
      <w:contextualSpacing/>
    </w:pPr>
  </w:style>
  <w:style w:type="paragraph" w:customStyle="1" w:styleId="rvps2">
    <w:name w:val="rvps2"/>
    <w:basedOn w:val="a"/>
    <w:rsid w:val="00EF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F1329"/>
    <w:rPr>
      <w:color w:val="0000FF"/>
      <w:u w:val="single"/>
    </w:rPr>
  </w:style>
  <w:style w:type="paragraph" w:customStyle="1" w:styleId="rvps7">
    <w:name w:val="rvps7"/>
    <w:basedOn w:val="a"/>
    <w:rsid w:val="002E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2E32DC"/>
  </w:style>
  <w:style w:type="paragraph" w:customStyle="1" w:styleId="rvps14">
    <w:name w:val="rvps14"/>
    <w:basedOn w:val="a"/>
    <w:rsid w:val="002E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1E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EA7"/>
  </w:style>
  <w:style w:type="paragraph" w:styleId="a7">
    <w:name w:val="footer"/>
    <w:basedOn w:val="a"/>
    <w:link w:val="a8"/>
    <w:uiPriority w:val="99"/>
    <w:unhideWhenUsed/>
    <w:rsid w:val="007F1E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44"/>
    <w:pPr>
      <w:ind w:left="720"/>
      <w:contextualSpacing/>
    </w:pPr>
  </w:style>
  <w:style w:type="paragraph" w:customStyle="1" w:styleId="rvps2">
    <w:name w:val="rvps2"/>
    <w:basedOn w:val="a"/>
    <w:rsid w:val="00EF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F1329"/>
    <w:rPr>
      <w:color w:val="0000FF"/>
      <w:u w:val="single"/>
    </w:rPr>
  </w:style>
  <w:style w:type="paragraph" w:customStyle="1" w:styleId="rvps7">
    <w:name w:val="rvps7"/>
    <w:basedOn w:val="a"/>
    <w:rsid w:val="002E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2E32DC"/>
  </w:style>
  <w:style w:type="paragraph" w:customStyle="1" w:styleId="rvps14">
    <w:name w:val="rvps14"/>
    <w:basedOn w:val="a"/>
    <w:rsid w:val="002E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1E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EA7"/>
  </w:style>
  <w:style w:type="paragraph" w:styleId="a7">
    <w:name w:val="footer"/>
    <w:basedOn w:val="a"/>
    <w:link w:val="a8"/>
    <w:uiPriority w:val="99"/>
    <w:unhideWhenUsed/>
    <w:rsid w:val="007F1E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47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 Олег Вячеславович</dc:creator>
  <cp:lastModifiedBy>111</cp:lastModifiedBy>
  <cp:revision>2</cp:revision>
  <dcterms:created xsi:type="dcterms:W3CDTF">2020-09-23T13:18:00Z</dcterms:created>
  <dcterms:modified xsi:type="dcterms:W3CDTF">2020-09-23T13:18:00Z</dcterms:modified>
</cp:coreProperties>
</file>