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7A" w:rsidRPr="00E4577A" w:rsidRDefault="00E4577A" w:rsidP="00E4577A">
      <w:pPr>
        <w:shd w:val="clear" w:color="auto" w:fill="FFFFFF"/>
        <w:spacing w:after="0" w:line="240" w:lineRule="auto"/>
        <w:jc w:val="center"/>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Районування за новим </w:t>
      </w:r>
      <w:r>
        <w:rPr>
          <w:rFonts w:ascii="Times New Roman" w:eastAsia="Times New Roman" w:hAnsi="Times New Roman" w:cs="Times New Roman"/>
          <w:color w:val="050505"/>
          <w:sz w:val="28"/>
          <w:szCs w:val="28"/>
          <w:lang w:val="uk-UA"/>
        </w:rPr>
        <w:t>адміністративно-територіальним устроєм: чого очікувати</w:t>
      </w:r>
      <w:r w:rsidR="00B638EB" w:rsidRPr="00E4577A">
        <w:rPr>
          <w:rFonts w:ascii="Times New Roman" w:eastAsia="Times New Roman" w:hAnsi="Times New Roman" w:cs="Times New Roman"/>
          <w:color w:val="050505"/>
          <w:sz w:val="28"/>
          <w:szCs w:val="28"/>
          <w:lang w:val="uk-UA"/>
        </w:rPr>
        <w:t>?</w:t>
      </w:r>
      <w:r>
        <w:rPr>
          <w:rFonts w:ascii="Times New Roman" w:eastAsia="Times New Roman" w:hAnsi="Times New Roman" w:cs="Times New Roman"/>
          <w:color w:val="050505"/>
          <w:sz w:val="28"/>
          <w:szCs w:val="28"/>
          <w:lang w:val="uk-UA"/>
        </w:rPr>
        <w:t xml:space="preserve"> </w:t>
      </w:r>
    </w:p>
    <w:p w:rsidR="00E4577A" w:rsidRPr="00E4577A" w:rsidRDefault="00E4577A" w:rsidP="00E4577A">
      <w:pPr>
        <w:shd w:val="clear" w:color="auto" w:fill="FFFFFF"/>
        <w:spacing w:after="0" w:line="240" w:lineRule="auto"/>
        <w:ind w:firstLine="567"/>
        <w:jc w:val="center"/>
        <w:rPr>
          <w:rFonts w:ascii="Times New Roman" w:eastAsia="Times New Roman" w:hAnsi="Times New Roman" w:cs="Times New Roman"/>
          <w:color w:val="050505"/>
          <w:sz w:val="28"/>
          <w:szCs w:val="28"/>
          <w:lang w:val="uk-UA"/>
        </w:rPr>
      </w:pPr>
    </w:p>
    <w:p w:rsidR="004A486B" w:rsidRPr="00E4577A" w:rsidRDefault="004A486B"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17 липня </w:t>
      </w:r>
      <w:r w:rsidR="00265A77">
        <w:rPr>
          <w:rFonts w:ascii="Times New Roman" w:eastAsia="Times New Roman" w:hAnsi="Times New Roman" w:cs="Times New Roman"/>
          <w:color w:val="050505"/>
          <w:sz w:val="28"/>
          <w:szCs w:val="28"/>
          <w:lang w:val="uk-UA"/>
        </w:rPr>
        <w:t xml:space="preserve">поточного року </w:t>
      </w:r>
      <w:r w:rsidRPr="00E4577A">
        <w:rPr>
          <w:rFonts w:ascii="Times New Roman" w:eastAsia="Times New Roman" w:hAnsi="Times New Roman" w:cs="Times New Roman"/>
          <w:color w:val="050505"/>
          <w:sz w:val="28"/>
          <w:szCs w:val="28"/>
          <w:lang w:val="uk-UA"/>
        </w:rPr>
        <w:t xml:space="preserve">Верховна Рада </w:t>
      </w:r>
      <w:r w:rsidR="00265A77">
        <w:rPr>
          <w:rFonts w:ascii="Times New Roman" w:eastAsia="Times New Roman" w:hAnsi="Times New Roman" w:cs="Times New Roman"/>
          <w:color w:val="050505"/>
          <w:sz w:val="28"/>
          <w:szCs w:val="28"/>
          <w:lang w:val="uk-UA"/>
        </w:rPr>
        <w:t xml:space="preserve">України </w:t>
      </w:r>
      <w:r w:rsidRPr="00E4577A">
        <w:rPr>
          <w:rFonts w:ascii="Times New Roman" w:eastAsia="Times New Roman" w:hAnsi="Times New Roman" w:cs="Times New Roman"/>
          <w:color w:val="050505"/>
          <w:sz w:val="28"/>
          <w:szCs w:val="28"/>
          <w:lang w:val="uk-UA"/>
        </w:rPr>
        <w:t>завершила один з важливих етапів реформи децентралізації України – проголосувала за ліквідацію 490 старих районів і утворення 136 нових. В Миколаївській області – лік</w:t>
      </w:r>
      <w:r w:rsidR="00265A77">
        <w:rPr>
          <w:rFonts w:ascii="Times New Roman" w:eastAsia="Times New Roman" w:hAnsi="Times New Roman" w:cs="Times New Roman"/>
          <w:color w:val="050505"/>
          <w:sz w:val="28"/>
          <w:szCs w:val="28"/>
          <w:lang w:val="uk-UA"/>
        </w:rPr>
        <w:t>в</w:t>
      </w:r>
      <w:r w:rsidRPr="00E4577A">
        <w:rPr>
          <w:rFonts w:ascii="Times New Roman" w:eastAsia="Times New Roman" w:hAnsi="Times New Roman" w:cs="Times New Roman"/>
          <w:color w:val="050505"/>
          <w:sz w:val="28"/>
          <w:szCs w:val="28"/>
          <w:lang w:val="uk-UA"/>
        </w:rPr>
        <w:t>іда</w:t>
      </w:r>
      <w:r w:rsidR="00265A77">
        <w:rPr>
          <w:rFonts w:ascii="Times New Roman" w:eastAsia="Times New Roman" w:hAnsi="Times New Roman" w:cs="Times New Roman"/>
          <w:color w:val="050505"/>
          <w:sz w:val="28"/>
          <w:szCs w:val="28"/>
          <w:lang w:val="uk-UA"/>
        </w:rPr>
        <w:t>ц</w:t>
      </w:r>
      <w:r w:rsidRPr="00E4577A">
        <w:rPr>
          <w:rFonts w:ascii="Times New Roman" w:eastAsia="Times New Roman" w:hAnsi="Times New Roman" w:cs="Times New Roman"/>
          <w:color w:val="050505"/>
          <w:sz w:val="28"/>
          <w:szCs w:val="28"/>
          <w:lang w:val="uk-UA"/>
        </w:rPr>
        <w:t>ію 19 ст</w:t>
      </w:r>
      <w:bookmarkStart w:id="0" w:name="_GoBack"/>
      <w:bookmarkEnd w:id="0"/>
      <w:r w:rsidRPr="00E4577A">
        <w:rPr>
          <w:rFonts w:ascii="Times New Roman" w:eastAsia="Times New Roman" w:hAnsi="Times New Roman" w:cs="Times New Roman"/>
          <w:color w:val="050505"/>
          <w:sz w:val="28"/>
          <w:szCs w:val="28"/>
          <w:lang w:val="uk-UA"/>
        </w:rPr>
        <w:t xml:space="preserve">арих та утворення 4 нових відповідно. </w:t>
      </w:r>
    </w:p>
    <w:p w:rsidR="00265A77" w:rsidRDefault="00B638EB"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Pr>
          <w:rFonts w:ascii="Times New Roman" w:eastAsia="Times New Roman" w:hAnsi="Times New Roman" w:cs="Times New Roman"/>
          <w:color w:val="050505"/>
          <w:sz w:val="28"/>
          <w:szCs w:val="28"/>
          <w:lang w:val="uk-UA"/>
        </w:rPr>
        <w:t xml:space="preserve">Однією з головних </w:t>
      </w:r>
      <w:r w:rsidR="004A486B" w:rsidRPr="00E4577A">
        <w:rPr>
          <w:rFonts w:ascii="Times New Roman" w:eastAsia="Times New Roman" w:hAnsi="Times New Roman" w:cs="Times New Roman"/>
          <w:color w:val="050505"/>
          <w:sz w:val="28"/>
          <w:szCs w:val="28"/>
          <w:lang w:val="uk-UA"/>
        </w:rPr>
        <w:t xml:space="preserve">причин нового районування </w:t>
      </w:r>
      <w:r>
        <w:rPr>
          <w:rFonts w:ascii="Times New Roman" w:eastAsia="Times New Roman" w:hAnsi="Times New Roman" w:cs="Times New Roman"/>
          <w:color w:val="050505"/>
          <w:sz w:val="28"/>
          <w:szCs w:val="28"/>
          <w:lang w:val="uk-UA"/>
        </w:rPr>
        <w:t xml:space="preserve">є запобігання </w:t>
      </w:r>
      <w:r w:rsidR="004A486B" w:rsidRPr="00E4577A">
        <w:rPr>
          <w:rFonts w:ascii="Times New Roman" w:eastAsia="Times New Roman" w:hAnsi="Times New Roman" w:cs="Times New Roman"/>
          <w:color w:val="050505"/>
          <w:sz w:val="28"/>
          <w:szCs w:val="28"/>
          <w:lang w:val="uk-UA"/>
        </w:rPr>
        <w:t>дублюванн</w:t>
      </w:r>
      <w:r>
        <w:rPr>
          <w:rFonts w:ascii="Times New Roman" w:eastAsia="Times New Roman" w:hAnsi="Times New Roman" w:cs="Times New Roman"/>
          <w:color w:val="050505"/>
          <w:sz w:val="28"/>
          <w:szCs w:val="28"/>
          <w:lang w:val="uk-UA"/>
        </w:rPr>
        <w:t>ю</w:t>
      </w:r>
      <w:r w:rsidR="004A486B" w:rsidRPr="00E4577A">
        <w:rPr>
          <w:rFonts w:ascii="Times New Roman" w:eastAsia="Times New Roman" w:hAnsi="Times New Roman" w:cs="Times New Roman"/>
          <w:color w:val="050505"/>
          <w:sz w:val="28"/>
          <w:szCs w:val="28"/>
          <w:lang w:val="uk-UA"/>
        </w:rPr>
        <w:t xml:space="preserve"> повноважень районних органів і органів самоврядування новостворених громад на одній території. </w:t>
      </w:r>
    </w:p>
    <w:p w:rsidR="00265A77" w:rsidRDefault="00B638EB"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Pr>
          <w:rFonts w:ascii="Times New Roman" w:eastAsia="Times New Roman" w:hAnsi="Times New Roman" w:cs="Times New Roman"/>
          <w:color w:val="050505"/>
          <w:sz w:val="28"/>
          <w:szCs w:val="28"/>
          <w:lang w:val="uk-UA"/>
        </w:rPr>
        <w:t xml:space="preserve">Основні аспекти щодо </w:t>
      </w:r>
      <w:r w:rsidRPr="00E4577A">
        <w:rPr>
          <w:rFonts w:ascii="Times New Roman" w:eastAsia="Times New Roman" w:hAnsi="Times New Roman" w:cs="Times New Roman"/>
          <w:color w:val="050505"/>
          <w:sz w:val="28"/>
          <w:szCs w:val="28"/>
          <w:lang w:val="uk-UA"/>
        </w:rPr>
        <w:t>нов</w:t>
      </w:r>
      <w:r>
        <w:rPr>
          <w:rFonts w:ascii="Times New Roman" w:eastAsia="Times New Roman" w:hAnsi="Times New Roman" w:cs="Times New Roman"/>
          <w:color w:val="050505"/>
          <w:sz w:val="28"/>
          <w:szCs w:val="28"/>
          <w:lang w:val="uk-UA"/>
        </w:rPr>
        <w:t>ого</w:t>
      </w:r>
      <w:r w:rsidRPr="00E4577A">
        <w:rPr>
          <w:rFonts w:ascii="Times New Roman" w:eastAsia="Times New Roman" w:hAnsi="Times New Roman" w:cs="Times New Roman"/>
          <w:color w:val="050505"/>
          <w:sz w:val="28"/>
          <w:szCs w:val="28"/>
          <w:lang w:val="uk-UA"/>
        </w:rPr>
        <w:t xml:space="preserve"> </w:t>
      </w:r>
      <w:r>
        <w:rPr>
          <w:rFonts w:ascii="Times New Roman" w:eastAsia="Times New Roman" w:hAnsi="Times New Roman" w:cs="Times New Roman"/>
          <w:color w:val="050505"/>
          <w:sz w:val="28"/>
          <w:szCs w:val="28"/>
          <w:lang w:val="uk-UA"/>
        </w:rPr>
        <w:t>адміністративно-територіального устрою в запитаннях та відповідях.</w:t>
      </w:r>
    </w:p>
    <w:p w:rsidR="00265A77" w:rsidRPr="00CA2497" w:rsidRDefault="00265A77" w:rsidP="00265A77">
      <w:pPr>
        <w:shd w:val="clear" w:color="auto" w:fill="FFFFFF"/>
        <w:spacing w:after="0" w:line="240" w:lineRule="auto"/>
        <w:ind w:firstLine="567"/>
        <w:jc w:val="both"/>
        <w:rPr>
          <w:rFonts w:ascii="Times New Roman" w:eastAsia="Times New Roman" w:hAnsi="Times New Roman" w:cs="Times New Roman"/>
          <w:i/>
          <w:color w:val="050505"/>
          <w:sz w:val="28"/>
          <w:szCs w:val="28"/>
          <w:lang w:val="uk-UA"/>
        </w:rPr>
      </w:pPr>
      <w:r w:rsidRPr="00CA2497">
        <w:rPr>
          <w:rFonts w:ascii="Times New Roman" w:eastAsia="Times New Roman" w:hAnsi="Times New Roman" w:cs="Times New Roman"/>
          <w:i/>
          <w:color w:val="050505"/>
          <w:sz w:val="28"/>
          <w:szCs w:val="28"/>
          <w:lang w:val="uk-UA"/>
        </w:rPr>
        <w:t>Як відбувався поділ на райони?</w:t>
      </w:r>
    </w:p>
    <w:p w:rsidR="00265A77" w:rsidRPr="00E4577A" w:rsidRDefault="00265A77" w:rsidP="00265A77">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За методичними рекомендаціями Мін</w:t>
      </w:r>
      <w:r w:rsidR="00B638EB">
        <w:rPr>
          <w:rFonts w:ascii="Times New Roman" w:eastAsia="Times New Roman" w:hAnsi="Times New Roman" w:cs="Times New Roman"/>
          <w:color w:val="050505"/>
          <w:sz w:val="28"/>
          <w:szCs w:val="28"/>
          <w:lang w:val="uk-UA"/>
        </w:rPr>
        <w:t>істерства розвитку громад та територій України (</w:t>
      </w:r>
      <w:proofErr w:type="spellStart"/>
      <w:r w:rsidR="00B638EB">
        <w:rPr>
          <w:rFonts w:ascii="Times New Roman" w:eastAsia="Times New Roman" w:hAnsi="Times New Roman" w:cs="Times New Roman"/>
          <w:color w:val="050505"/>
          <w:sz w:val="28"/>
          <w:szCs w:val="28"/>
          <w:lang w:val="uk-UA"/>
        </w:rPr>
        <w:t>Мінрегіон</w:t>
      </w:r>
      <w:proofErr w:type="spellEnd"/>
      <w:r w:rsidR="00B638EB">
        <w:rPr>
          <w:rFonts w:ascii="Times New Roman" w:eastAsia="Times New Roman" w:hAnsi="Times New Roman" w:cs="Times New Roman"/>
          <w:color w:val="050505"/>
          <w:sz w:val="28"/>
          <w:szCs w:val="28"/>
          <w:lang w:val="uk-UA"/>
        </w:rPr>
        <w:t>)</w:t>
      </w:r>
      <w:r w:rsidRPr="00E4577A">
        <w:rPr>
          <w:rFonts w:ascii="Times New Roman" w:eastAsia="Times New Roman" w:hAnsi="Times New Roman" w:cs="Times New Roman"/>
          <w:color w:val="050505"/>
          <w:sz w:val="28"/>
          <w:szCs w:val="28"/>
          <w:lang w:val="uk-UA"/>
        </w:rPr>
        <w:t>, в основу як</w:t>
      </w:r>
      <w:r w:rsidR="00B638EB">
        <w:rPr>
          <w:rFonts w:ascii="Times New Roman" w:eastAsia="Times New Roman" w:hAnsi="Times New Roman" w:cs="Times New Roman"/>
          <w:color w:val="050505"/>
          <w:sz w:val="28"/>
          <w:szCs w:val="28"/>
          <w:lang w:val="uk-UA"/>
        </w:rPr>
        <w:t>их</w:t>
      </w:r>
      <w:r w:rsidRPr="00E4577A">
        <w:rPr>
          <w:rFonts w:ascii="Times New Roman" w:eastAsia="Times New Roman" w:hAnsi="Times New Roman" w:cs="Times New Roman"/>
          <w:color w:val="050505"/>
          <w:sz w:val="28"/>
          <w:szCs w:val="28"/>
          <w:lang w:val="uk-UA"/>
        </w:rPr>
        <w:t xml:space="preserve"> ліг стандарт Європейського Союзу.</w:t>
      </w:r>
    </w:p>
    <w:p w:rsidR="00265A77" w:rsidRPr="00E4577A" w:rsidRDefault="00265A77" w:rsidP="00265A77">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Наочно це виглядало так: облдержадміністрація та експерти запропонували своє бачення нових районів, яке згодом пройшло кілька кіл обговорень, зокрема з депутатами. </w:t>
      </w:r>
    </w:p>
    <w:p w:rsidR="00265A77" w:rsidRPr="00E4577A" w:rsidRDefault="00265A77" w:rsidP="00265A77">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Серед критеріїв утворення району – розташування в межах однієї області, охоплення "як правило" щонайменше 150 тисяч жителів, компактність і нерозривність території. </w:t>
      </w:r>
    </w:p>
    <w:p w:rsidR="00265A77" w:rsidRPr="00E4577A" w:rsidRDefault="00265A77" w:rsidP="00265A77">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Центр району обирали в такій послідовності: найперше – міста</w:t>
      </w:r>
      <w:r w:rsidR="00B638EB">
        <w:rPr>
          <w:rFonts w:ascii="Times New Roman" w:eastAsia="Times New Roman" w:hAnsi="Times New Roman" w:cs="Times New Roman"/>
          <w:color w:val="050505"/>
          <w:sz w:val="28"/>
          <w:szCs w:val="28"/>
          <w:lang w:val="uk-UA"/>
        </w:rPr>
        <w:t xml:space="preserve"> </w:t>
      </w:r>
      <w:r w:rsidRPr="00E4577A">
        <w:rPr>
          <w:rFonts w:ascii="Times New Roman" w:eastAsia="Times New Roman" w:hAnsi="Times New Roman" w:cs="Times New Roman"/>
          <w:color w:val="050505"/>
          <w:sz w:val="28"/>
          <w:szCs w:val="28"/>
          <w:lang w:val="uk-UA"/>
        </w:rPr>
        <w:t>-</w:t>
      </w:r>
      <w:r w:rsidR="00B638EB">
        <w:rPr>
          <w:rFonts w:ascii="Times New Roman" w:eastAsia="Times New Roman" w:hAnsi="Times New Roman" w:cs="Times New Roman"/>
          <w:color w:val="050505"/>
          <w:sz w:val="28"/>
          <w:szCs w:val="28"/>
          <w:lang w:val="uk-UA"/>
        </w:rPr>
        <w:t xml:space="preserve"> </w:t>
      </w:r>
      <w:r w:rsidRPr="00E4577A">
        <w:rPr>
          <w:rFonts w:ascii="Times New Roman" w:eastAsia="Times New Roman" w:hAnsi="Times New Roman" w:cs="Times New Roman"/>
          <w:color w:val="050505"/>
          <w:sz w:val="28"/>
          <w:szCs w:val="28"/>
          <w:lang w:val="uk-UA"/>
        </w:rPr>
        <w:t xml:space="preserve">обласні центри, далі – міста з населенням у щонайменше 50 тисяч. </w:t>
      </w:r>
    </w:p>
    <w:p w:rsidR="00265A77" w:rsidRPr="00E4577A" w:rsidRDefault="00265A77" w:rsidP="00265A77">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До районів, як правило, зараховували громади, розташовані в </w:t>
      </w:r>
      <w:r w:rsidR="00B638EB">
        <w:rPr>
          <w:rFonts w:ascii="Times New Roman" w:eastAsia="Times New Roman" w:hAnsi="Times New Roman" w:cs="Times New Roman"/>
          <w:color w:val="050505"/>
          <w:sz w:val="28"/>
          <w:szCs w:val="28"/>
          <w:lang w:val="uk-UA"/>
        </w:rPr>
        <w:t xml:space="preserve">                  </w:t>
      </w:r>
      <w:r w:rsidRPr="00E4577A">
        <w:rPr>
          <w:rFonts w:ascii="Times New Roman" w:eastAsia="Times New Roman" w:hAnsi="Times New Roman" w:cs="Times New Roman"/>
          <w:color w:val="050505"/>
          <w:sz w:val="28"/>
          <w:szCs w:val="28"/>
          <w:lang w:val="uk-UA"/>
        </w:rPr>
        <w:t xml:space="preserve">60-кілометровій зоні доступності від районного центру. Якщо громада була рівновіддаленою від 2 або більше райцентрів, її включали до того району, чий райцентр був ближчим до </w:t>
      </w:r>
      <w:proofErr w:type="spellStart"/>
      <w:r w:rsidRPr="00E4577A">
        <w:rPr>
          <w:rFonts w:ascii="Times New Roman" w:eastAsia="Times New Roman" w:hAnsi="Times New Roman" w:cs="Times New Roman"/>
          <w:color w:val="050505"/>
          <w:sz w:val="28"/>
          <w:szCs w:val="28"/>
          <w:lang w:val="uk-UA"/>
        </w:rPr>
        <w:t>адмінцентру</w:t>
      </w:r>
      <w:proofErr w:type="spellEnd"/>
      <w:r w:rsidRPr="00E4577A">
        <w:rPr>
          <w:rFonts w:ascii="Times New Roman" w:eastAsia="Times New Roman" w:hAnsi="Times New Roman" w:cs="Times New Roman"/>
          <w:color w:val="050505"/>
          <w:sz w:val="28"/>
          <w:szCs w:val="28"/>
          <w:lang w:val="uk-UA"/>
        </w:rPr>
        <w:t xml:space="preserve"> громади.</w:t>
      </w:r>
    </w:p>
    <w:p w:rsidR="00DE6165" w:rsidRDefault="00DE6165" w:rsidP="00CA2497">
      <w:pPr>
        <w:shd w:val="clear" w:color="auto" w:fill="FFFFFF"/>
        <w:spacing w:after="0" w:line="240" w:lineRule="auto"/>
        <w:ind w:firstLine="567"/>
        <w:jc w:val="both"/>
        <w:rPr>
          <w:rFonts w:ascii="Times New Roman" w:eastAsia="Times New Roman" w:hAnsi="Times New Roman" w:cs="Times New Roman"/>
          <w:i/>
          <w:color w:val="050505"/>
          <w:sz w:val="28"/>
          <w:szCs w:val="28"/>
          <w:lang w:val="uk-UA"/>
        </w:rPr>
      </w:pPr>
    </w:p>
    <w:p w:rsidR="00CA2497" w:rsidRPr="00CA2497" w:rsidRDefault="00CA2497" w:rsidP="00CA2497">
      <w:pPr>
        <w:shd w:val="clear" w:color="auto" w:fill="FFFFFF"/>
        <w:spacing w:after="0" w:line="240" w:lineRule="auto"/>
        <w:ind w:firstLine="567"/>
        <w:jc w:val="both"/>
        <w:rPr>
          <w:rFonts w:ascii="Times New Roman" w:eastAsia="Times New Roman" w:hAnsi="Times New Roman" w:cs="Times New Roman"/>
          <w:i/>
          <w:color w:val="050505"/>
          <w:sz w:val="28"/>
          <w:szCs w:val="28"/>
          <w:lang w:val="uk-UA"/>
        </w:rPr>
      </w:pPr>
      <w:r w:rsidRPr="00CA2497">
        <w:rPr>
          <w:rFonts w:ascii="Times New Roman" w:eastAsia="Times New Roman" w:hAnsi="Times New Roman" w:cs="Times New Roman"/>
          <w:i/>
          <w:color w:val="050505"/>
          <w:sz w:val="28"/>
          <w:szCs w:val="28"/>
          <w:lang w:val="uk-UA"/>
        </w:rPr>
        <w:t xml:space="preserve">Що тепер робитимуть районні ради та райдержадміністрації? </w:t>
      </w:r>
    </w:p>
    <w:p w:rsidR="00CA2497" w:rsidRPr="00E4577A" w:rsidRDefault="00CA2497" w:rsidP="00CA2497">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Райради продовжать ухвалювати рішення, а РДА – їх реалізовувати. Утім завдань стане трохи менше, адже частину повноважень – освіту, утримання </w:t>
      </w:r>
      <w:proofErr w:type="spellStart"/>
      <w:r w:rsidRPr="00E4577A">
        <w:rPr>
          <w:rFonts w:ascii="Times New Roman" w:eastAsia="Times New Roman" w:hAnsi="Times New Roman" w:cs="Times New Roman"/>
          <w:color w:val="050505"/>
          <w:sz w:val="28"/>
          <w:szCs w:val="28"/>
          <w:lang w:val="uk-UA"/>
        </w:rPr>
        <w:t>ЦНАПів</w:t>
      </w:r>
      <w:proofErr w:type="spellEnd"/>
      <w:r w:rsidRPr="00E4577A">
        <w:rPr>
          <w:rFonts w:ascii="Times New Roman" w:eastAsia="Times New Roman" w:hAnsi="Times New Roman" w:cs="Times New Roman"/>
          <w:color w:val="050505"/>
          <w:sz w:val="28"/>
          <w:szCs w:val="28"/>
          <w:lang w:val="uk-UA"/>
        </w:rPr>
        <w:t xml:space="preserve"> та іншого комунального майна – перебирають на себе громади.</w:t>
      </w:r>
    </w:p>
    <w:p w:rsidR="00DE6165" w:rsidRPr="00E4577A" w:rsidRDefault="00DE6165" w:rsidP="00DE6165">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За районними органами частково залишається медицина, освіта, </w:t>
      </w:r>
      <w:proofErr w:type="spellStart"/>
      <w:r w:rsidRPr="00E4577A">
        <w:rPr>
          <w:rFonts w:ascii="Times New Roman" w:eastAsia="Times New Roman" w:hAnsi="Times New Roman" w:cs="Times New Roman"/>
          <w:color w:val="050505"/>
          <w:sz w:val="28"/>
          <w:szCs w:val="28"/>
          <w:lang w:val="uk-UA"/>
        </w:rPr>
        <w:t>соцзахист</w:t>
      </w:r>
      <w:proofErr w:type="spellEnd"/>
      <w:r w:rsidRPr="00E4577A">
        <w:rPr>
          <w:rFonts w:ascii="Times New Roman" w:eastAsia="Times New Roman" w:hAnsi="Times New Roman" w:cs="Times New Roman"/>
          <w:color w:val="050505"/>
          <w:sz w:val="28"/>
          <w:szCs w:val="28"/>
          <w:lang w:val="uk-UA"/>
        </w:rPr>
        <w:t xml:space="preserve"> і логістика.</w:t>
      </w:r>
    </w:p>
    <w:p w:rsidR="00DE6165" w:rsidRPr="00E4577A" w:rsidRDefault="00DE6165" w:rsidP="00DE6165">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Наприклад</w:t>
      </w:r>
      <w:r>
        <w:rPr>
          <w:rFonts w:ascii="Times New Roman" w:eastAsia="Times New Roman" w:hAnsi="Times New Roman" w:cs="Times New Roman"/>
          <w:color w:val="050505"/>
          <w:sz w:val="28"/>
          <w:szCs w:val="28"/>
          <w:lang w:val="uk-UA"/>
        </w:rPr>
        <w:t>,</w:t>
      </w:r>
      <w:r w:rsidRPr="00E4577A">
        <w:rPr>
          <w:rFonts w:ascii="Times New Roman" w:eastAsia="Times New Roman" w:hAnsi="Times New Roman" w:cs="Times New Roman"/>
          <w:color w:val="050505"/>
          <w:sz w:val="28"/>
          <w:szCs w:val="28"/>
          <w:lang w:val="uk-UA"/>
        </w:rPr>
        <w:t xml:space="preserve"> освіта. Раніше школи у маленьких селах утримував район – платив за комунальні послуги, отримував від держави освітню субвенцію, виплачував учителям зарплати. </w:t>
      </w:r>
    </w:p>
    <w:p w:rsidR="00DE6165" w:rsidRPr="00E4577A" w:rsidRDefault="00DE6165" w:rsidP="00DE6165">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Тепер кожна спроможна громада самостійно отримує субвенцію та виплачує зарплати вчителям – тобто вже не потребує опіки району. </w:t>
      </w:r>
    </w:p>
    <w:p w:rsidR="00DE6165" w:rsidRPr="00E4577A" w:rsidRDefault="00DE6165" w:rsidP="00DE6165">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З 1 січня 2021 року всі школи в Україні мають перейти у власність громад. </w:t>
      </w:r>
    </w:p>
    <w:p w:rsidR="00CA2497" w:rsidRPr="00E4577A" w:rsidRDefault="00CA2497" w:rsidP="00CA2497">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Ключове у роботі РДА після 1 січня 2021 року – це соціальний захист, державні програми та координація різних органів ДСНС, поліції, лісгоспів.</w:t>
      </w:r>
    </w:p>
    <w:p w:rsidR="00CA2497" w:rsidRPr="00E4577A" w:rsidRDefault="00CA2497" w:rsidP="00CA2497">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lastRenderedPageBreak/>
        <w:t xml:space="preserve">Райради стануть підтримкою для тих закладів, які громади не зможуть взяти собі на утримання. Це частина районних лікарень, позашкільні навчальні заклади, дитячо-юнацькі спортивні школи, дитячі будинки, будинки для людей похилого віку. </w:t>
      </w:r>
    </w:p>
    <w:p w:rsidR="00CA2497" w:rsidRPr="00E4577A" w:rsidRDefault="00CA2497" w:rsidP="00CA2497">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Ключове, що втрачає район після передачі повноважень на громади, – це гроші, а саме 60% податку на дохід фізичних осіб (ПДФО), які проживають в межах району. Замість району вони йтимуть одразу в громади. </w:t>
      </w:r>
    </w:p>
    <w:p w:rsidR="00CA2497" w:rsidRPr="00E4577A" w:rsidRDefault="00CA2497" w:rsidP="00CA2497">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Районний бюджет тепер здебільшого поповнюватиметься за рахунок комунальних підприємств, які залишилися на його балансі, та дотацій з державного бюджету. </w:t>
      </w:r>
    </w:p>
    <w:p w:rsidR="000C7F31" w:rsidRPr="00E4577A" w:rsidRDefault="000C7F31" w:rsidP="000C7F31">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Кадрова проблема, яка може виникнути щодо працівників районної ланки, вирішується таким чином, що більшість спеціалістів зможуть влаштуватися в апаратах і службах ОТГ, що успадкують переважну частину функцій, якими за нинішньої моделі опікується районна влада.</w:t>
      </w:r>
    </w:p>
    <w:p w:rsidR="000C7F31" w:rsidRPr="000C7F31" w:rsidRDefault="000C7F31"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p>
    <w:p w:rsidR="004A486B" w:rsidRPr="00DE6165" w:rsidRDefault="004A486B" w:rsidP="00991EB2">
      <w:pPr>
        <w:shd w:val="clear" w:color="auto" w:fill="FFFFFF"/>
        <w:spacing w:after="0" w:line="240" w:lineRule="auto"/>
        <w:ind w:firstLine="567"/>
        <w:jc w:val="both"/>
        <w:rPr>
          <w:rFonts w:ascii="Times New Roman" w:eastAsia="Times New Roman" w:hAnsi="Times New Roman" w:cs="Times New Roman"/>
          <w:i/>
          <w:color w:val="050505"/>
          <w:sz w:val="28"/>
          <w:szCs w:val="28"/>
          <w:lang w:val="uk-UA"/>
        </w:rPr>
      </w:pPr>
      <w:r w:rsidRPr="00DE6165">
        <w:rPr>
          <w:rFonts w:ascii="Times New Roman" w:eastAsia="Times New Roman" w:hAnsi="Times New Roman" w:cs="Times New Roman"/>
          <w:i/>
          <w:color w:val="050505"/>
          <w:sz w:val="28"/>
          <w:szCs w:val="28"/>
          <w:lang w:val="uk-UA"/>
        </w:rPr>
        <w:t xml:space="preserve">Що буде зі школами, лікарнями, будинками культури в ліквідованих районах? </w:t>
      </w:r>
    </w:p>
    <w:p w:rsidR="004A486B" w:rsidRPr="00E4577A" w:rsidRDefault="004A486B"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Поки що це не визначено, оскільки відповідний </w:t>
      </w:r>
      <w:proofErr w:type="spellStart"/>
      <w:r w:rsidRPr="00E4577A">
        <w:rPr>
          <w:rFonts w:ascii="Times New Roman" w:eastAsia="Times New Roman" w:hAnsi="Times New Roman" w:cs="Times New Roman"/>
          <w:color w:val="050505"/>
          <w:sz w:val="28"/>
          <w:szCs w:val="28"/>
          <w:lang w:val="uk-UA"/>
        </w:rPr>
        <w:t>законопроєкт</w:t>
      </w:r>
      <w:proofErr w:type="spellEnd"/>
      <w:r w:rsidRPr="00E4577A">
        <w:rPr>
          <w:rFonts w:ascii="Times New Roman" w:eastAsia="Times New Roman" w:hAnsi="Times New Roman" w:cs="Times New Roman"/>
          <w:color w:val="050505"/>
          <w:sz w:val="28"/>
          <w:szCs w:val="28"/>
          <w:lang w:val="uk-UA"/>
        </w:rPr>
        <w:t xml:space="preserve"> ще не ухвалений. Скоріше за все більшість об’єктів просто змінять юридичний статус – перейдуть від району до громади, на території якої вони фізично розташовані. Райони разом з громадами мають вирішити, які саме об’єкти вони забирають у свою власність. </w:t>
      </w:r>
    </w:p>
    <w:p w:rsidR="004A486B" w:rsidRPr="00E4577A" w:rsidRDefault="004A486B"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Майно, на яке не буде попиту, – наприклад, спортивна школа або велика районна лікарня – може залишитися району або перейти на рівень області</w:t>
      </w:r>
      <w:r w:rsidR="00DE6165">
        <w:rPr>
          <w:rFonts w:ascii="Times New Roman" w:eastAsia="Times New Roman" w:hAnsi="Times New Roman" w:cs="Times New Roman"/>
          <w:color w:val="050505"/>
          <w:sz w:val="28"/>
          <w:szCs w:val="28"/>
          <w:lang w:val="uk-UA"/>
        </w:rPr>
        <w:t xml:space="preserve"> (спільна власність територіальних громад)</w:t>
      </w:r>
      <w:r w:rsidRPr="00E4577A">
        <w:rPr>
          <w:rFonts w:ascii="Times New Roman" w:eastAsia="Times New Roman" w:hAnsi="Times New Roman" w:cs="Times New Roman"/>
          <w:color w:val="050505"/>
          <w:sz w:val="28"/>
          <w:szCs w:val="28"/>
          <w:lang w:val="uk-UA"/>
        </w:rPr>
        <w:t>.</w:t>
      </w:r>
    </w:p>
    <w:p w:rsidR="00DE6165" w:rsidRDefault="00DE6165"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p>
    <w:p w:rsidR="004A486B" w:rsidRPr="00DE6165" w:rsidRDefault="004A486B" w:rsidP="00991EB2">
      <w:pPr>
        <w:shd w:val="clear" w:color="auto" w:fill="FFFFFF"/>
        <w:spacing w:after="0" w:line="240" w:lineRule="auto"/>
        <w:ind w:firstLine="567"/>
        <w:jc w:val="both"/>
        <w:rPr>
          <w:rFonts w:ascii="Times New Roman" w:eastAsia="Times New Roman" w:hAnsi="Times New Roman" w:cs="Times New Roman"/>
          <w:i/>
          <w:color w:val="050505"/>
          <w:sz w:val="28"/>
          <w:szCs w:val="28"/>
          <w:lang w:val="uk-UA"/>
        </w:rPr>
      </w:pPr>
      <w:r w:rsidRPr="00DE6165">
        <w:rPr>
          <w:rFonts w:ascii="Times New Roman" w:eastAsia="Times New Roman" w:hAnsi="Times New Roman" w:cs="Times New Roman"/>
          <w:i/>
          <w:color w:val="050505"/>
          <w:sz w:val="28"/>
          <w:szCs w:val="28"/>
          <w:lang w:val="uk-UA"/>
        </w:rPr>
        <w:t>Чи потрібно їхати за довідкою в ЦНАП у новий райцентр?</w:t>
      </w:r>
    </w:p>
    <w:p w:rsidR="004A486B" w:rsidRPr="00E4577A" w:rsidRDefault="004A486B"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Не зовсім. Якщо в громаді, у якій проживає старенька бабуся, немає свого </w:t>
      </w:r>
      <w:proofErr w:type="spellStart"/>
      <w:r w:rsidRPr="00E4577A">
        <w:rPr>
          <w:rFonts w:ascii="Times New Roman" w:eastAsia="Times New Roman" w:hAnsi="Times New Roman" w:cs="Times New Roman"/>
          <w:color w:val="050505"/>
          <w:sz w:val="28"/>
          <w:szCs w:val="28"/>
          <w:lang w:val="uk-UA"/>
        </w:rPr>
        <w:t>ЦНАПу</w:t>
      </w:r>
      <w:proofErr w:type="spellEnd"/>
      <w:r w:rsidRPr="00E4577A">
        <w:rPr>
          <w:rFonts w:ascii="Times New Roman" w:eastAsia="Times New Roman" w:hAnsi="Times New Roman" w:cs="Times New Roman"/>
          <w:color w:val="050505"/>
          <w:sz w:val="28"/>
          <w:szCs w:val="28"/>
          <w:lang w:val="uk-UA"/>
        </w:rPr>
        <w:t xml:space="preserve"> (а таких в області чимало), вона піде у територіально найближчий. Покращити ситуацію з </w:t>
      </w:r>
      <w:proofErr w:type="spellStart"/>
      <w:r w:rsidRPr="00E4577A">
        <w:rPr>
          <w:rFonts w:ascii="Times New Roman" w:eastAsia="Times New Roman" w:hAnsi="Times New Roman" w:cs="Times New Roman"/>
          <w:color w:val="050505"/>
          <w:sz w:val="28"/>
          <w:szCs w:val="28"/>
          <w:lang w:val="uk-UA"/>
        </w:rPr>
        <w:t>ЦНАПами</w:t>
      </w:r>
      <w:proofErr w:type="spellEnd"/>
      <w:r w:rsidRPr="00E4577A">
        <w:rPr>
          <w:rFonts w:ascii="Times New Roman" w:eastAsia="Times New Roman" w:hAnsi="Times New Roman" w:cs="Times New Roman"/>
          <w:color w:val="050505"/>
          <w:sz w:val="28"/>
          <w:szCs w:val="28"/>
          <w:lang w:val="uk-UA"/>
        </w:rPr>
        <w:t xml:space="preserve"> може </w:t>
      </w:r>
      <w:proofErr w:type="spellStart"/>
      <w:r w:rsidRPr="00E4577A">
        <w:rPr>
          <w:rFonts w:ascii="Times New Roman" w:eastAsia="Times New Roman" w:hAnsi="Times New Roman" w:cs="Times New Roman"/>
          <w:color w:val="050505"/>
          <w:sz w:val="28"/>
          <w:szCs w:val="28"/>
          <w:lang w:val="uk-UA"/>
        </w:rPr>
        <w:t>законопроєкт</w:t>
      </w:r>
      <w:proofErr w:type="spellEnd"/>
      <w:r w:rsidRPr="00E4577A">
        <w:rPr>
          <w:rFonts w:ascii="Times New Roman" w:eastAsia="Times New Roman" w:hAnsi="Times New Roman" w:cs="Times New Roman"/>
          <w:color w:val="050505"/>
          <w:sz w:val="28"/>
          <w:szCs w:val="28"/>
          <w:lang w:val="uk-UA"/>
        </w:rPr>
        <w:t xml:space="preserve">, який вже пройшов перше читання. Він зокрема зобов’язує органи місцевого самоврядування утворювати </w:t>
      </w:r>
      <w:proofErr w:type="spellStart"/>
      <w:r w:rsidRPr="00E4577A">
        <w:rPr>
          <w:rFonts w:ascii="Times New Roman" w:eastAsia="Times New Roman" w:hAnsi="Times New Roman" w:cs="Times New Roman"/>
          <w:color w:val="050505"/>
          <w:sz w:val="28"/>
          <w:szCs w:val="28"/>
          <w:lang w:val="uk-UA"/>
        </w:rPr>
        <w:t>ЦНАПи</w:t>
      </w:r>
      <w:proofErr w:type="spellEnd"/>
      <w:r w:rsidRPr="00E4577A">
        <w:rPr>
          <w:rFonts w:ascii="Times New Roman" w:eastAsia="Times New Roman" w:hAnsi="Times New Roman" w:cs="Times New Roman"/>
          <w:color w:val="050505"/>
          <w:sz w:val="28"/>
          <w:szCs w:val="28"/>
          <w:lang w:val="uk-UA"/>
        </w:rPr>
        <w:t xml:space="preserve"> та розміщувати у громадах, які не мають </w:t>
      </w:r>
      <w:proofErr w:type="spellStart"/>
      <w:r w:rsidRPr="00E4577A">
        <w:rPr>
          <w:rFonts w:ascii="Times New Roman" w:eastAsia="Times New Roman" w:hAnsi="Times New Roman" w:cs="Times New Roman"/>
          <w:color w:val="050505"/>
          <w:sz w:val="28"/>
          <w:szCs w:val="28"/>
          <w:lang w:val="uk-UA"/>
        </w:rPr>
        <w:t>ЦНАПів</w:t>
      </w:r>
      <w:proofErr w:type="spellEnd"/>
      <w:r w:rsidRPr="00E4577A">
        <w:rPr>
          <w:rFonts w:ascii="Times New Roman" w:eastAsia="Times New Roman" w:hAnsi="Times New Roman" w:cs="Times New Roman"/>
          <w:color w:val="050505"/>
          <w:sz w:val="28"/>
          <w:szCs w:val="28"/>
          <w:lang w:val="uk-UA"/>
        </w:rPr>
        <w:t>, їхні віддалені територіальні підрозділи.</w:t>
      </w:r>
    </w:p>
    <w:p w:rsidR="000C7F31" w:rsidRDefault="000C7F31" w:rsidP="000C7F31">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0C7F31">
        <w:rPr>
          <w:rFonts w:ascii="Times New Roman" w:eastAsia="Times New Roman" w:hAnsi="Times New Roman" w:cs="Times New Roman"/>
          <w:color w:val="050505"/>
          <w:sz w:val="28"/>
          <w:szCs w:val="28"/>
          <w:lang w:val="uk-UA"/>
        </w:rPr>
        <w:t xml:space="preserve">Передбачається, що ЦНАП органів місцевого самоврядування </w:t>
      </w:r>
      <w:r>
        <w:rPr>
          <w:rFonts w:ascii="Times New Roman" w:eastAsia="Times New Roman" w:hAnsi="Times New Roman" w:cs="Times New Roman"/>
          <w:color w:val="050505"/>
          <w:sz w:val="28"/>
          <w:szCs w:val="28"/>
          <w:lang w:val="uk-UA"/>
        </w:rPr>
        <w:t xml:space="preserve">повинні </w:t>
      </w:r>
      <w:r w:rsidRPr="000C7F31">
        <w:rPr>
          <w:rFonts w:ascii="Times New Roman" w:eastAsia="Times New Roman" w:hAnsi="Times New Roman" w:cs="Times New Roman"/>
          <w:color w:val="050505"/>
          <w:sz w:val="28"/>
          <w:szCs w:val="28"/>
          <w:lang w:val="uk-UA"/>
        </w:rPr>
        <w:t xml:space="preserve"> утворювати</w:t>
      </w:r>
      <w:r>
        <w:rPr>
          <w:rFonts w:ascii="Times New Roman" w:eastAsia="Times New Roman" w:hAnsi="Times New Roman" w:cs="Times New Roman"/>
          <w:color w:val="050505"/>
          <w:sz w:val="28"/>
          <w:szCs w:val="28"/>
          <w:lang w:val="uk-UA"/>
        </w:rPr>
        <w:t>ся</w:t>
      </w:r>
      <w:r w:rsidRPr="000C7F31">
        <w:rPr>
          <w:rFonts w:ascii="Times New Roman" w:eastAsia="Times New Roman" w:hAnsi="Times New Roman" w:cs="Times New Roman"/>
          <w:color w:val="050505"/>
          <w:sz w:val="28"/>
          <w:szCs w:val="28"/>
          <w:lang w:val="uk-UA"/>
        </w:rPr>
        <w:t xml:space="preserve"> в усіх населених пунктах з чисельністю населення більше </w:t>
      </w:r>
      <w:r>
        <w:rPr>
          <w:rFonts w:ascii="Times New Roman" w:eastAsia="Times New Roman" w:hAnsi="Times New Roman" w:cs="Times New Roman"/>
          <w:color w:val="050505"/>
          <w:sz w:val="28"/>
          <w:szCs w:val="28"/>
          <w:lang w:val="uk-UA"/>
        </w:rPr>
        <w:t>однієї</w:t>
      </w:r>
      <w:r w:rsidRPr="000C7F31">
        <w:rPr>
          <w:rFonts w:ascii="Times New Roman" w:eastAsia="Times New Roman" w:hAnsi="Times New Roman" w:cs="Times New Roman"/>
          <w:color w:val="050505"/>
          <w:sz w:val="28"/>
          <w:szCs w:val="28"/>
          <w:lang w:val="uk-UA"/>
        </w:rPr>
        <w:t xml:space="preserve"> тисячі</w:t>
      </w:r>
      <w:r>
        <w:rPr>
          <w:rFonts w:ascii="Times New Roman" w:eastAsia="Times New Roman" w:hAnsi="Times New Roman" w:cs="Times New Roman"/>
          <w:color w:val="050505"/>
          <w:sz w:val="28"/>
          <w:szCs w:val="28"/>
          <w:lang w:val="uk-UA"/>
        </w:rPr>
        <w:t>.</w:t>
      </w:r>
    </w:p>
    <w:p w:rsidR="004A486B" w:rsidRPr="00E4577A" w:rsidRDefault="004A486B"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Протягом 2 років в громадах повинні бути </w:t>
      </w:r>
      <w:proofErr w:type="spellStart"/>
      <w:r w:rsidRPr="00E4577A">
        <w:rPr>
          <w:rFonts w:ascii="Times New Roman" w:eastAsia="Times New Roman" w:hAnsi="Times New Roman" w:cs="Times New Roman"/>
          <w:color w:val="050505"/>
          <w:sz w:val="28"/>
          <w:szCs w:val="28"/>
          <w:lang w:val="uk-UA"/>
        </w:rPr>
        <w:t>ЦНАПи</w:t>
      </w:r>
      <w:proofErr w:type="spellEnd"/>
      <w:r w:rsidRPr="00E4577A">
        <w:rPr>
          <w:rFonts w:ascii="Times New Roman" w:eastAsia="Times New Roman" w:hAnsi="Times New Roman" w:cs="Times New Roman"/>
          <w:color w:val="050505"/>
          <w:sz w:val="28"/>
          <w:szCs w:val="28"/>
          <w:lang w:val="uk-UA"/>
        </w:rPr>
        <w:t>.</w:t>
      </w:r>
    </w:p>
    <w:p w:rsidR="000C7F31" w:rsidRPr="000C7F31" w:rsidRDefault="000C7F31"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p>
    <w:p w:rsidR="004A486B" w:rsidRPr="000C7F31" w:rsidRDefault="004A486B" w:rsidP="00991EB2">
      <w:pPr>
        <w:shd w:val="clear" w:color="auto" w:fill="FFFFFF"/>
        <w:spacing w:after="0" w:line="240" w:lineRule="auto"/>
        <w:ind w:firstLine="567"/>
        <w:jc w:val="both"/>
        <w:rPr>
          <w:rFonts w:ascii="Times New Roman" w:eastAsia="Times New Roman" w:hAnsi="Times New Roman" w:cs="Times New Roman"/>
          <w:i/>
          <w:color w:val="050505"/>
          <w:sz w:val="28"/>
          <w:szCs w:val="28"/>
          <w:lang w:val="uk-UA"/>
        </w:rPr>
      </w:pPr>
      <w:r w:rsidRPr="000C7F31">
        <w:rPr>
          <w:rFonts w:ascii="Times New Roman" w:eastAsia="Times New Roman" w:hAnsi="Times New Roman" w:cs="Times New Roman"/>
          <w:i/>
          <w:color w:val="050505"/>
          <w:sz w:val="28"/>
          <w:szCs w:val="28"/>
          <w:lang w:val="uk-UA"/>
        </w:rPr>
        <w:t>Що буде з районними судами, відділеннями прокуратури, пенсійного фонду?</w:t>
      </w:r>
    </w:p>
    <w:p w:rsidR="004A486B" w:rsidRPr="00E4577A" w:rsidRDefault="004A486B"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Поки що вони працюватимуть у звичному форматі, але згодом їм доведеться </w:t>
      </w:r>
      <w:proofErr w:type="spellStart"/>
      <w:r w:rsidRPr="00E4577A">
        <w:rPr>
          <w:rFonts w:ascii="Times New Roman" w:eastAsia="Times New Roman" w:hAnsi="Times New Roman" w:cs="Times New Roman"/>
          <w:color w:val="050505"/>
          <w:sz w:val="28"/>
          <w:szCs w:val="28"/>
          <w:lang w:val="uk-UA"/>
        </w:rPr>
        <w:t>підлаштуватися</w:t>
      </w:r>
      <w:proofErr w:type="spellEnd"/>
      <w:r w:rsidRPr="00E4577A">
        <w:rPr>
          <w:rFonts w:ascii="Times New Roman" w:eastAsia="Times New Roman" w:hAnsi="Times New Roman" w:cs="Times New Roman"/>
          <w:color w:val="050505"/>
          <w:sz w:val="28"/>
          <w:szCs w:val="28"/>
          <w:lang w:val="uk-UA"/>
        </w:rPr>
        <w:t xml:space="preserve"> під новий територіальний устрій. </w:t>
      </w:r>
    </w:p>
    <w:p w:rsidR="004A486B" w:rsidRPr="00E4577A" w:rsidRDefault="004A486B"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Рішення щодо відкриття/закриття конкретних структур ухвалюватиме Офіс </w:t>
      </w:r>
      <w:r w:rsidR="000C7F31">
        <w:rPr>
          <w:rFonts w:ascii="Times New Roman" w:eastAsia="Times New Roman" w:hAnsi="Times New Roman" w:cs="Times New Roman"/>
          <w:color w:val="050505"/>
          <w:sz w:val="28"/>
          <w:szCs w:val="28"/>
          <w:lang w:val="uk-UA"/>
        </w:rPr>
        <w:t>Г</w:t>
      </w:r>
      <w:r w:rsidRPr="00E4577A">
        <w:rPr>
          <w:rFonts w:ascii="Times New Roman" w:eastAsia="Times New Roman" w:hAnsi="Times New Roman" w:cs="Times New Roman"/>
          <w:color w:val="050505"/>
          <w:sz w:val="28"/>
          <w:szCs w:val="28"/>
          <w:lang w:val="uk-UA"/>
        </w:rPr>
        <w:t>енпрокурора та профільні міністерства.</w:t>
      </w:r>
    </w:p>
    <w:p w:rsidR="004A486B" w:rsidRPr="00E4577A" w:rsidRDefault="004A486B"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lastRenderedPageBreak/>
        <w:t>Щодо пенсійного фонду ситуація дещо інша: управління фонду буде в райцентрі, але його структурні підрозділи будуть у громадах.</w:t>
      </w:r>
    </w:p>
    <w:p w:rsidR="000C7F31" w:rsidRDefault="000C7F31"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p>
    <w:p w:rsidR="004A486B" w:rsidRPr="000C7F31" w:rsidRDefault="004A486B" w:rsidP="00991EB2">
      <w:pPr>
        <w:shd w:val="clear" w:color="auto" w:fill="FFFFFF"/>
        <w:spacing w:after="0" w:line="240" w:lineRule="auto"/>
        <w:ind w:firstLine="567"/>
        <w:jc w:val="both"/>
        <w:rPr>
          <w:rFonts w:ascii="Times New Roman" w:eastAsia="Times New Roman" w:hAnsi="Times New Roman" w:cs="Times New Roman"/>
          <w:i/>
          <w:color w:val="050505"/>
          <w:sz w:val="28"/>
          <w:szCs w:val="28"/>
          <w:lang w:val="uk-UA"/>
        </w:rPr>
      </w:pPr>
      <w:r w:rsidRPr="000C7F31">
        <w:rPr>
          <w:rFonts w:ascii="Times New Roman" w:eastAsia="Times New Roman" w:hAnsi="Times New Roman" w:cs="Times New Roman"/>
          <w:i/>
          <w:color w:val="050505"/>
          <w:sz w:val="28"/>
          <w:szCs w:val="28"/>
          <w:lang w:val="uk-UA"/>
        </w:rPr>
        <w:t xml:space="preserve">Як нове районування пов'язане з місцевими виборами 25 жовтня? </w:t>
      </w:r>
    </w:p>
    <w:p w:rsidR="004A486B" w:rsidRPr="00E4577A" w:rsidRDefault="004A486B"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Місцеві вибори 25 жовтня відбудуться за новим районуванням. На Миколаївщині обиратимуть голів 52 територіальних громад, депутатів до відповідних сільських, селищних і міських рад, депутатів 4 районних рад та обласної ради.</w:t>
      </w:r>
    </w:p>
    <w:p w:rsidR="000C7F31" w:rsidRDefault="000C7F31"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p>
    <w:p w:rsidR="004A486B" w:rsidRDefault="004A486B"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sidRPr="00E4577A">
        <w:rPr>
          <w:rFonts w:ascii="Times New Roman" w:eastAsia="Times New Roman" w:hAnsi="Times New Roman" w:cs="Times New Roman"/>
          <w:color w:val="050505"/>
          <w:sz w:val="28"/>
          <w:szCs w:val="28"/>
          <w:lang w:val="uk-UA"/>
        </w:rPr>
        <w:t xml:space="preserve">Щодо </w:t>
      </w:r>
      <w:r w:rsidRPr="009F1081">
        <w:rPr>
          <w:rFonts w:ascii="Times New Roman" w:eastAsia="Times New Roman" w:hAnsi="Times New Roman" w:cs="Times New Roman"/>
          <w:i/>
          <w:color w:val="050505"/>
          <w:sz w:val="28"/>
          <w:szCs w:val="28"/>
          <w:lang w:val="uk-UA"/>
        </w:rPr>
        <w:t>отримання медичних послуг</w:t>
      </w:r>
      <w:r w:rsidRPr="00E4577A">
        <w:rPr>
          <w:rFonts w:ascii="Times New Roman" w:eastAsia="Times New Roman" w:hAnsi="Times New Roman" w:cs="Times New Roman"/>
          <w:color w:val="050505"/>
          <w:sz w:val="28"/>
          <w:szCs w:val="28"/>
          <w:lang w:val="uk-UA"/>
        </w:rPr>
        <w:t xml:space="preserve"> слід зазначити, що завдяки медичній реформі українці змогли вільно обирати лікаря, без прив’язки до місця проживання. До того ж, державний гарантований пакет медичної допомоги (програма медичних гарантій) включатиме доволі широкий спектр амбулаторної та стаціонарної медичної допомоги, а також лікарських засобів. Вартість відповідних послуг </w:t>
      </w:r>
      <w:r w:rsidR="009F1081">
        <w:rPr>
          <w:rFonts w:ascii="Times New Roman" w:eastAsia="Times New Roman" w:hAnsi="Times New Roman" w:cs="Times New Roman"/>
          <w:color w:val="050505"/>
          <w:sz w:val="28"/>
          <w:szCs w:val="28"/>
          <w:lang w:val="uk-UA"/>
        </w:rPr>
        <w:t xml:space="preserve">оплачуватиметься </w:t>
      </w:r>
      <w:r w:rsidRPr="00E4577A">
        <w:rPr>
          <w:rFonts w:ascii="Times New Roman" w:eastAsia="Times New Roman" w:hAnsi="Times New Roman" w:cs="Times New Roman"/>
          <w:color w:val="050505"/>
          <w:sz w:val="28"/>
          <w:szCs w:val="28"/>
          <w:lang w:val="uk-UA"/>
        </w:rPr>
        <w:t>Національною службою здоров’я України з державного бюджету.</w:t>
      </w:r>
    </w:p>
    <w:p w:rsidR="009F1081" w:rsidRDefault="009F1081"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r>
        <w:rPr>
          <w:rFonts w:ascii="Times New Roman" w:hAnsi="Times New Roman"/>
          <w:sz w:val="28"/>
          <w:szCs w:val="28"/>
          <w:shd w:val="clear" w:color="auto" w:fill="FFFFFF"/>
          <w:lang w:val="uk-UA"/>
        </w:rPr>
        <w:t>Вибір місця отримання інших послуг (торгівля, побутові послуги тощо) є вільним для кожного мешканця громад незалежно від визначеного державою районування.</w:t>
      </w:r>
    </w:p>
    <w:p w:rsidR="009F1081" w:rsidRDefault="009F1081" w:rsidP="00991EB2">
      <w:pPr>
        <w:shd w:val="clear" w:color="auto" w:fill="FFFFFF"/>
        <w:spacing w:after="0" w:line="240" w:lineRule="auto"/>
        <w:ind w:firstLine="567"/>
        <w:jc w:val="both"/>
        <w:rPr>
          <w:rFonts w:ascii="Times New Roman" w:eastAsia="Times New Roman" w:hAnsi="Times New Roman" w:cs="Times New Roman"/>
          <w:color w:val="050505"/>
          <w:sz w:val="28"/>
          <w:szCs w:val="28"/>
          <w:lang w:val="uk-UA"/>
        </w:rPr>
      </w:pPr>
    </w:p>
    <w:p w:rsidR="009F1081" w:rsidRDefault="009F1081" w:rsidP="009F1081">
      <w:pPr>
        <w:shd w:val="clear" w:color="auto" w:fill="FFFFFF"/>
        <w:spacing w:after="0" w:line="240" w:lineRule="auto"/>
        <w:ind w:firstLine="567"/>
        <w:jc w:val="both"/>
        <w:textAlignment w:val="baseline"/>
        <w:rPr>
          <w:rFonts w:ascii="Times New Roman" w:hAnsi="Times New Roman"/>
          <w:sz w:val="28"/>
          <w:szCs w:val="28"/>
          <w:shd w:val="clear" w:color="auto" w:fill="FFFFFF"/>
          <w:lang w:val="uk-UA"/>
        </w:rPr>
      </w:pPr>
      <w:r>
        <w:rPr>
          <w:rFonts w:ascii="Times New Roman" w:eastAsia="Times New Roman" w:hAnsi="Times New Roman"/>
          <w:sz w:val="28"/>
          <w:szCs w:val="28"/>
          <w:lang w:val="uk-UA"/>
        </w:rPr>
        <w:t xml:space="preserve">Оскільки </w:t>
      </w:r>
      <w:r w:rsidRPr="00EF7FB4">
        <w:rPr>
          <w:rFonts w:ascii="Times New Roman" w:eastAsia="Times New Roman" w:hAnsi="Times New Roman"/>
          <w:sz w:val="28"/>
          <w:szCs w:val="28"/>
          <w:lang w:val="uk-UA"/>
        </w:rPr>
        <w:t xml:space="preserve">послуги, які раніше мешканці громад отримували в районних центрах, надаватимуться </w:t>
      </w:r>
      <w:r>
        <w:rPr>
          <w:rFonts w:ascii="Times New Roman" w:eastAsia="Times New Roman" w:hAnsi="Times New Roman"/>
          <w:sz w:val="28"/>
          <w:szCs w:val="28"/>
          <w:lang w:val="uk-UA"/>
        </w:rPr>
        <w:t>переважно</w:t>
      </w:r>
      <w:r w:rsidRPr="00927045">
        <w:rPr>
          <w:rFonts w:ascii="Times New Roman" w:eastAsia="Times New Roman" w:hAnsi="Times New Roman"/>
          <w:sz w:val="28"/>
          <w:szCs w:val="28"/>
          <w:lang w:val="uk-UA"/>
        </w:rPr>
        <w:t xml:space="preserve"> </w:t>
      </w:r>
      <w:r w:rsidRPr="00EF7FB4">
        <w:rPr>
          <w:rFonts w:ascii="Times New Roman" w:eastAsia="Times New Roman" w:hAnsi="Times New Roman"/>
          <w:sz w:val="28"/>
          <w:szCs w:val="28"/>
          <w:lang w:val="uk-UA"/>
        </w:rPr>
        <w:t>на території своєї громади</w:t>
      </w:r>
      <w:r>
        <w:rPr>
          <w:rFonts w:ascii="Times New Roman" w:eastAsia="Times New Roman" w:hAnsi="Times New Roman"/>
          <w:sz w:val="28"/>
          <w:szCs w:val="28"/>
          <w:lang w:val="uk-UA"/>
        </w:rPr>
        <w:t xml:space="preserve">, </w:t>
      </w:r>
      <w:r w:rsidRPr="00EF7FB4">
        <w:rPr>
          <w:rFonts w:ascii="Times New Roman" w:hAnsi="Times New Roman"/>
          <w:sz w:val="28"/>
          <w:szCs w:val="28"/>
          <w:shd w:val="clear" w:color="auto" w:fill="FFFFFF"/>
          <w:lang w:val="uk-UA"/>
        </w:rPr>
        <w:t xml:space="preserve">питання районування не має такої ваги і впливу для людей, як функціонування самодостатніх спроможних громад. </w:t>
      </w:r>
    </w:p>
    <w:p w:rsidR="00AC30B8" w:rsidRPr="00AC30B8" w:rsidRDefault="00AC30B8" w:rsidP="009F1081">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lang w:val="uk-UA"/>
        </w:rPr>
      </w:pPr>
      <w:r>
        <w:rPr>
          <w:rFonts w:ascii="Times New Roman" w:hAnsi="Times New Roman"/>
          <w:sz w:val="28"/>
          <w:szCs w:val="28"/>
          <w:shd w:val="clear" w:color="auto" w:fill="FFFFFF"/>
          <w:lang w:val="uk-UA"/>
        </w:rPr>
        <w:t xml:space="preserve">Розвивайте свої громади, шукайте </w:t>
      </w:r>
      <w:r w:rsidRPr="00AC30B8">
        <w:rPr>
          <w:rFonts w:ascii="Times New Roman" w:hAnsi="Times New Roman" w:cs="Times New Roman"/>
          <w:sz w:val="28"/>
          <w:szCs w:val="28"/>
          <w:shd w:val="clear" w:color="auto" w:fill="FFFFFF"/>
          <w:lang w:val="uk-UA"/>
        </w:rPr>
        <w:t xml:space="preserve">ідеї </w:t>
      </w:r>
      <w:r w:rsidRPr="00AC30B8">
        <w:rPr>
          <w:rFonts w:ascii="Times New Roman" w:hAnsi="Times New Roman" w:cs="Times New Roman"/>
          <w:sz w:val="28"/>
          <w:szCs w:val="28"/>
          <w:lang w:val="uk-UA"/>
        </w:rPr>
        <w:t>для піднесення їх потенціалу!</w:t>
      </w:r>
    </w:p>
    <w:sectPr w:rsidR="00AC30B8" w:rsidRPr="00AC30B8" w:rsidSect="00CB5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6B"/>
    <w:rsid w:val="000C7F31"/>
    <w:rsid w:val="00265A77"/>
    <w:rsid w:val="00340C3D"/>
    <w:rsid w:val="004A486B"/>
    <w:rsid w:val="007C14B9"/>
    <w:rsid w:val="00991EB2"/>
    <w:rsid w:val="009F1081"/>
    <w:rsid w:val="00AC30B8"/>
    <w:rsid w:val="00B638EB"/>
    <w:rsid w:val="00CA2497"/>
    <w:rsid w:val="00CB5429"/>
    <w:rsid w:val="00DE6165"/>
    <w:rsid w:val="00E4577A"/>
    <w:rsid w:val="00E8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50149">
      <w:bodyDiv w:val="1"/>
      <w:marLeft w:val="0"/>
      <w:marRight w:val="0"/>
      <w:marTop w:val="0"/>
      <w:marBottom w:val="0"/>
      <w:divBdr>
        <w:top w:val="none" w:sz="0" w:space="0" w:color="auto"/>
        <w:left w:val="none" w:sz="0" w:space="0" w:color="auto"/>
        <w:bottom w:val="none" w:sz="0" w:space="0" w:color="auto"/>
        <w:right w:val="none" w:sz="0" w:space="0" w:color="auto"/>
      </w:divBdr>
      <w:divsChild>
        <w:div w:id="949627275">
          <w:marLeft w:val="0"/>
          <w:marRight w:val="0"/>
          <w:marTop w:val="0"/>
          <w:marBottom w:val="0"/>
          <w:divBdr>
            <w:top w:val="none" w:sz="0" w:space="0" w:color="auto"/>
            <w:left w:val="none" w:sz="0" w:space="0" w:color="auto"/>
            <w:bottom w:val="none" w:sz="0" w:space="0" w:color="auto"/>
            <w:right w:val="none" w:sz="0" w:space="0" w:color="auto"/>
          </w:divBdr>
        </w:div>
        <w:div w:id="1269972404">
          <w:marLeft w:val="0"/>
          <w:marRight w:val="0"/>
          <w:marTop w:val="0"/>
          <w:marBottom w:val="0"/>
          <w:divBdr>
            <w:top w:val="none" w:sz="0" w:space="0" w:color="auto"/>
            <w:left w:val="none" w:sz="0" w:space="0" w:color="auto"/>
            <w:bottom w:val="none" w:sz="0" w:space="0" w:color="auto"/>
            <w:right w:val="none" w:sz="0" w:space="0" w:color="auto"/>
          </w:divBdr>
        </w:div>
        <w:div w:id="705369899">
          <w:marLeft w:val="0"/>
          <w:marRight w:val="0"/>
          <w:marTop w:val="0"/>
          <w:marBottom w:val="0"/>
          <w:divBdr>
            <w:top w:val="none" w:sz="0" w:space="0" w:color="auto"/>
            <w:left w:val="none" w:sz="0" w:space="0" w:color="auto"/>
            <w:bottom w:val="none" w:sz="0" w:space="0" w:color="auto"/>
            <w:right w:val="none" w:sz="0" w:space="0" w:color="auto"/>
          </w:divBdr>
        </w:div>
        <w:div w:id="1739479040">
          <w:marLeft w:val="0"/>
          <w:marRight w:val="0"/>
          <w:marTop w:val="0"/>
          <w:marBottom w:val="0"/>
          <w:divBdr>
            <w:top w:val="none" w:sz="0" w:space="0" w:color="auto"/>
            <w:left w:val="none" w:sz="0" w:space="0" w:color="auto"/>
            <w:bottom w:val="none" w:sz="0" w:space="0" w:color="auto"/>
            <w:right w:val="none" w:sz="0" w:space="0" w:color="auto"/>
          </w:divBdr>
        </w:div>
        <w:div w:id="376394584">
          <w:marLeft w:val="0"/>
          <w:marRight w:val="0"/>
          <w:marTop w:val="0"/>
          <w:marBottom w:val="0"/>
          <w:divBdr>
            <w:top w:val="none" w:sz="0" w:space="0" w:color="auto"/>
            <w:left w:val="none" w:sz="0" w:space="0" w:color="auto"/>
            <w:bottom w:val="none" w:sz="0" w:space="0" w:color="auto"/>
            <w:right w:val="none" w:sz="0" w:space="0" w:color="auto"/>
          </w:divBdr>
        </w:div>
        <w:div w:id="2120445839">
          <w:marLeft w:val="0"/>
          <w:marRight w:val="0"/>
          <w:marTop w:val="0"/>
          <w:marBottom w:val="0"/>
          <w:divBdr>
            <w:top w:val="none" w:sz="0" w:space="0" w:color="auto"/>
            <w:left w:val="none" w:sz="0" w:space="0" w:color="auto"/>
            <w:bottom w:val="none" w:sz="0" w:space="0" w:color="auto"/>
            <w:right w:val="none" w:sz="0" w:space="0" w:color="auto"/>
          </w:divBdr>
        </w:div>
        <w:div w:id="2069719934">
          <w:marLeft w:val="0"/>
          <w:marRight w:val="0"/>
          <w:marTop w:val="0"/>
          <w:marBottom w:val="0"/>
          <w:divBdr>
            <w:top w:val="none" w:sz="0" w:space="0" w:color="auto"/>
            <w:left w:val="none" w:sz="0" w:space="0" w:color="auto"/>
            <w:bottom w:val="none" w:sz="0" w:space="0" w:color="auto"/>
            <w:right w:val="none" w:sz="0" w:space="0" w:color="auto"/>
          </w:divBdr>
        </w:div>
        <w:div w:id="1773864116">
          <w:marLeft w:val="0"/>
          <w:marRight w:val="0"/>
          <w:marTop w:val="0"/>
          <w:marBottom w:val="0"/>
          <w:divBdr>
            <w:top w:val="none" w:sz="0" w:space="0" w:color="auto"/>
            <w:left w:val="none" w:sz="0" w:space="0" w:color="auto"/>
            <w:bottom w:val="none" w:sz="0" w:space="0" w:color="auto"/>
            <w:right w:val="none" w:sz="0" w:space="0" w:color="auto"/>
          </w:divBdr>
        </w:div>
        <w:div w:id="1805125494">
          <w:marLeft w:val="0"/>
          <w:marRight w:val="0"/>
          <w:marTop w:val="0"/>
          <w:marBottom w:val="0"/>
          <w:divBdr>
            <w:top w:val="none" w:sz="0" w:space="0" w:color="auto"/>
            <w:left w:val="none" w:sz="0" w:space="0" w:color="auto"/>
            <w:bottom w:val="none" w:sz="0" w:space="0" w:color="auto"/>
            <w:right w:val="none" w:sz="0" w:space="0" w:color="auto"/>
          </w:divBdr>
        </w:div>
        <w:div w:id="1460224874">
          <w:marLeft w:val="0"/>
          <w:marRight w:val="0"/>
          <w:marTop w:val="0"/>
          <w:marBottom w:val="0"/>
          <w:divBdr>
            <w:top w:val="none" w:sz="0" w:space="0" w:color="auto"/>
            <w:left w:val="none" w:sz="0" w:space="0" w:color="auto"/>
            <w:bottom w:val="none" w:sz="0" w:space="0" w:color="auto"/>
            <w:right w:val="none" w:sz="0" w:space="0" w:color="auto"/>
          </w:divBdr>
        </w:div>
        <w:div w:id="1115947143">
          <w:marLeft w:val="0"/>
          <w:marRight w:val="0"/>
          <w:marTop w:val="0"/>
          <w:marBottom w:val="0"/>
          <w:divBdr>
            <w:top w:val="none" w:sz="0" w:space="0" w:color="auto"/>
            <w:left w:val="none" w:sz="0" w:space="0" w:color="auto"/>
            <w:bottom w:val="none" w:sz="0" w:space="0" w:color="auto"/>
            <w:right w:val="none" w:sz="0" w:space="0" w:color="auto"/>
          </w:divBdr>
        </w:div>
        <w:div w:id="1371682455">
          <w:marLeft w:val="0"/>
          <w:marRight w:val="0"/>
          <w:marTop w:val="0"/>
          <w:marBottom w:val="0"/>
          <w:divBdr>
            <w:top w:val="none" w:sz="0" w:space="0" w:color="auto"/>
            <w:left w:val="none" w:sz="0" w:space="0" w:color="auto"/>
            <w:bottom w:val="none" w:sz="0" w:space="0" w:color="auto"/>
            <w:right w:val="none" w:sz="0" w:space="0" w:color="auto"/>
          </w:divBdr>
        </w:div>
        <w:div w:id="1157723598">
          <w:marLeft w:val="0"/>
          <w:marRight w:val="0"/>
          <w:marTop w:val="0"/>
          <w:marBottom w:val="0"/>
          <w:divBdr>
            <w:top w:val="none" w:sz="0" w:space="0" w:color="auto"/>
            <w:left w:val="none" w:sz="0" w:space="0" w:color="auto"/>
            <w:bottom w:val="none" w:sz="0" w:space="0" w:color="auto"/>
            <w:right w:val="none" w:sz="0" w:space="0" w:color="auto"/>
          </w:divBdr>
        </w:div>
        <w:div w:id="362443331">
          <w:marLeft w:val="0"/>
          <w:marRight w:val="0"/>
          <w:marTop w:val="0"/>
          <w:marBottom w:val="0"/>
          <w:divBdr>
            <w:top w:val="none" w:sz="0" w:space="0" w:color="auto"/>
            <w:left w:val="none" w:sz="0" w:space="0" w:color="auto"/>
            <w:bottom w:val="none" w:sz="0" w:space="0" w:color="auto"/>
            <w:right w:val="none" w:sz="0" w:space="0" w:color="auto"/>
          </w:divBdr>
        </w:div>
        <w:div w:id="653873492">
          <w:marLeft w:val="0"/>
          <w:marRight w:val="0"/>
          <w:marTop w:val="0"/>
          <w:marBottom w:val="0"/>
          <w:divBdr>
            <w:top w:val="none" w:sz="0" w:space="0" w:color="auto"/>
            <w:left w:val="none" w:sz="0" w:space="0" w:color="auto"/>
            <w:bottom w:val="none" w:sz="0" w:space="0" w:color="auto"/>
            <w:right w:val="none" w:sz="0" w:space="0" w:color="auto"/>
          </w:divBdr>
        </w:div>
        <w:div w:id="405345774">
          <w:marLeft w:val="0"/>
          <w:marRight w:val="0"/>
          <w:marTop w:val="0"/>
          <w:marBottom w:val="0"/>
          <w:divBdr>
            <w:top w:val="none" w:sz="0" w:space="0" w:color="auto"/>
            <w:left w:val="none" w:sz="0" w:space="0" w:color="auto"/>
            <w:bottom w:val="none" w:sz="0" w:space="0" w:color="auto"/>
            <w:right w:val="none" w:sz="0" w:space="0" w:color="auto"/>
          </w:divBdr>
        </w:div>
        <w:div w:id="1411660729">
          <w:marLeft w:val="0"/>
          <w:marRight w:val="0"/>
          <w:marTop w:val="0"/>
          <w:marBottom w:val="0"/>
          <w:divBdr>
            <w:top w:val="none" w:sz="0" w:space="0" w:color="auto"/>
            <w:left w:val="none" w:sz="0" w:space="0" w:color="auto"/>
            <w:bottom w:val="none" w:sz="0" w:space="0" w:color="auto"/>
            <w:right w:val="none" w:sz="0" w:space="0" w:color="auto"/>
          </w:divBdr>
        </w:div>
        <w:div w:id="1027100541">
          <w:marLeft w:val="0"/>
          <w:marRight w:val="0"/>
          <w:marTop w:val="0"/>
          <w:marBottom w:val="0"/>
          <w:divBdr>
            <w:top w:val="none" w:sz="0" w:space="0" w:color="auto"/>
            <w:left w:val="none" w:sz="0" w:space="0" w:color="auto"/>
            <w:bottom w:val="none" w:sz="0" w:space="0" w:color="auto"/>
            <w:right w:val="none" w:sz="0" w:space="0" w:color="auto"/>
          </w:divBdr>
        </w:div>
        <w:div w:id="395395749">
          <w:marLeft w:val="0"/>
          <w:marRight w:val="0"/>
          <w:marTop w:val="0"/>
          <w:marBottom w:val="0"/>
          <w:divBdr>
            <w:top w:val="none" w:sz="0" w:space="0" w:color="auto"/>
            <w:left w:val="none" w:sz="0" w:space="0" w:color="auto"/>
            <w:bottom w:val="none" w:sz="0" w:space="0" w:color="auto"/>
            <w:right w:val="none" w:sz="0" w:space="0" w:color="auto"/>
          </w:divBdr>
        </w:div>
        <w:div w:id="1397705159">
          <w:marLeft w:val="0"/>
          <w:marRight w:val="0"/>
          <w:marTop w:val="0"/>
          <w:marBottom w:val="0"/>
          <w:divBdr>
            <w:top w:val="none" w:sz="0" w:space="0" w:color="auto"/>
            <w:left w:val="none" w:sz="0" w:space="0" w:color="auto"/>
            <w:bottom w:val="none" w:sz="0" w:space="0" w:color="auto"/>
            <w:right w:val="none" w:sz="0" w:space="0" w:color="auto"/>
          </w:divBdr>
        </w:div>
        <w:div w:id="1794253636">
          <w:marLeft w:val="0"/>
          <w:marRight w:val="0"/>
          <w:marTop w:val="0"/>
          <w:marBottom w:val="0"/>
          <w:divBdr>
            <w:top w:val="none" w:sz="0" w:space="0" w:color="auto"/>
            <w:left w:val="none" w:sz="0" w:space="0" w:color="auto"/>
            <w:bottom w:val="none" w:sz="0" w:space="0" w:color="auto"/>
            <w:right w:val="none" w:sz="0" w:space="0" w:color="auto"/>
          </w:divBdr>
        </w:div>
        <w:div w:id="71975364">
          <w:marLeft w:val="0"/>
          <w:marRight w:val="0"/>
          <w:marTop w:val="0"/>
          <w:marBottom w:val="0"/>
          <w:divBdr>
            <w:top w:val="none" w:sz="0" w:space="0" w:color="auto"/>
            <w:left w:val="none" w:sz="0" w:space="0" w:color="auto"/>
            <w:bottom w:val="none" w:sz="0" w:space="0" w:color="auto"/>
            <w:right w:val="none" w:sz="0" w:space="0" w:color="auto"/>
          </w:divBdr>
        </w:div>
        <w:div w:id="418791799">
          <w:marLeft w:val="0"/>
          <w:marRight w:val="0"/>
          <w:marTop w:val="0"/>
          <w:marBottom w:val="0"/>
          <w:divBdr>
            <w:top w:val="none" w:sz="0" w:space="0" w:color="auto"/>
            <w:left w:val="none" w:sz="0" w:space="0" w:color="auto"/>
            <w:bottom w:val="none" w:sz="0" w:space="0" w:color="auto"/>
            <w:right w:val="none" w:sz="0" w:space="0" w:color="auto"/>
          </w:divBdr>
        </w:div>
        <w:div w:id="438961404">
          <w:marLeft w:val="0"/>
          <w:marRight w:val="0"/>
          <w:marTop w:val="0"/>
          <w:marBottom w:val="0"/>
          <w:divBdr>
            <w:top w:val="none" w:sz="0" w:space="0" w:color="auto"/>
            <w:left w:val="none" w:sz="0" w:space="0" w:color="auto"/>
            <w:bottom w:val="none" w:sz="0" w:space="0" w:color="auto"/>
            <w:right w:val="none" w:sz="0" w:space="0" w:color="auto"/>
          </w:divBdr>
        </w:div>
        <w:div w:id="1237934742">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1138766149">
          <w:marLeft w:val="0"/>
          <w:marRight w:val="0"/>
          <w:marTop w:val="0"/>
          <w:marBottom w:val="0"/>
          <w:divBdr>
            <w:top w:val="none" w:sz="0" w:space="0" w:color="auto"/>
            <w:left w:val="none" w:sz="0" w:space="0" w:color="auto"/>
            <w:bottom w:val="none" w:sz="0" w:space="0" w:color="auto"/>
            <w:right w:val="none" w:sz="0" w:space="0" w:color="auto"/>
          </w:divBdr>
        </w:div>
        <w:div w:id="1250656076">
          <w:marLeft w:val="0"/>
          <w:marRight w:val="0"/>
          <w:marTop w:val="0"/>
          <w:marBottom w:val="0"/>
          <w:divBdr>
            <w:top w:val="none" w:sz="0" w:space="0" w:color="auto"/>
            <w:left w:val="none" w:sz="0" w:space="0" w:color="auto"/>
            <w:bottom w:val="none" w:sz="0" w:space="0" w:color="auto"/>
            <w:right w:val="none" w:sz="0" w:space="0" w:color="auto"/>
          </w:divBdr>
        </w:div>
        <w:div w:id="898173354">
          <w:marLeft w:val="0"/>
          <w:marRight w:val="0"/>
          <w:marTop w:val="0"/>
          <w:marBottom w:val="0"/>
          <w:divBdr>
            <w:top w:val="none" w:sz="0" w:space="0" w:color="auto"/>
            <w:left w:val="none" w:sz="0" w:space="0" w:color="auto"/>
            <w:bottom w:val="none" w:sz="0" w:space="0" w:color="auto"/>
            <w:right w:val="none" w:sz="0" w:space="0" w:color="auto"/>
          </w:divBdr>
        </w:div>
        <w:div w:id="1053892224">
          <w:marLeft w:val="0"/>
          <w:marRight w:val="0"/>
          <w:marTop w:val="0"/>
          <w:marBottom w:val="0"/>
          <w:divBdr>
            <w:top w:val="none" w:sz="0" w:space="0" w:color="auto"/>
            <w:left w:val="none" w:sz="0" w:space="0" w:color="auto"/>
            <w:bottom w:val="none" w:sz="0" w:space="0" w:color="auto"/>
            <w:right w:val="none" w:sz="0" w:space="0" w:color="auto"/>
          </w:divBdr>
        </w:div>
        <w:div w:id="577250386">
          <w:marLeft w:val="0"/>
          <w:marRight w:val="0"/>
          <w:marTop w:val="0"/>
          <w:marBottom w:val="0"/>
          <w:divBdr>
            <w:top w:val="none" w:sz="0" w:space="0" w:color="auto"/>
            <w:left w:val="none" w:sz="0" w:space="0" w:color="auto"/>
            <w:bottom w:val="none" w:sz="0" w:space="0" w:color="auto"/>
            <w:right w:val="none" w:sz="0" w:space="0" w:color="auto"/>
          </w:divBdr>
        </w:div>
        <w:div w:id="1747609498">
          <w:marLeft w:val="0"/>
          <w:marRight w:val="0"/>
          <w:marTop w:val="0"/>
          <w:marBottom w:val="0"/>
          <w:divBdr>
            <w:top w:val="none" w:sz="0" w:space="0" w:color="auto"/>
            <w:left w:val="none" w:sz="0" w:space="0" w:color="auto"/>
            <w:bottom w:val="none" w:sz="0" w:space="0" w:color="auto"/>
            <w:right w:val="none" w:sz="0" w:space="0" w:color="auto"/>
          </w:divBdr>
        </w:div>
        <w:div w:id="554631816">
          <w:marLeft w:val="0"/>
          <w:marRight w:val="0"/>
          <w:marTop w:val="0"/>
          <w:marBottom w:val="0"/>
          <w:divBdr>
            <w:top w:val="none" w:sz="0" w:space="0" w:color="auto"/>
            <w:left w:val="none" w:sz="0" w:space="0" w:color="auto"/>
            <w:bottom w:val="none" w:sz="0" w:space="0" w:color="auto"/>
            <w:right w:val="none" w:sz="0" w:space="0" w:color="auto"/>
          </w:divBdr>
        </w:div>
        <w:div w:id="722027944">
          <w:marLeft w:val="0"/>
          <w:marRight w:val="0"/>
          <w:marTop w:val="0"/>
          <w:marBottom w:val="0"/>
          <w:divBdr>
            <w:top w:val="none" w:sz="0" w:space="0" w:color="auto"/>
            <w:left w:val="none" w:sz="0" w:space="0" w:color="auto"/>
            <w:bottom w:val="none" w:sz="0" w:space="0" w:color="auto"/>
            <w:right w:val="none" w:sz="0" w:space="0" w:color="auto"/>
          </w:divBdr>
        </w:div>
        <w:div w:id="1837839102">
          <w:marLeft w:val="0"/>
          <w:marRight w:val="0"/>
          <w:marTop w:val="0"/>
          <w:marBottom w:val="0"/>
          <w:divBdr>
            <w:top w:val="none" w:sz="0" w:space="0" w:color="auto"/>
            <w:left w:val="none" w:sz="0" w:space="0" w:color="auto"/>
            <w:bottom w:val="none" w:sz="0" w:space="0" w:color="auto"/>
            <w:right w:val="none" w:sz="0" w:space="0" w:color="auto"/>
          </w:divBdr>
        </w:div>
        <w:div w:id="123184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2</cp:revision>
  <dcterms:created xsi:type="dcterms:W3CDTF">2020-08-03T08:54:00Z</dcterms:created>
  <dcterms:modified xsi:type="dcterms:W3CDTF">2020-08-03T08:54:00Z</dcterms:modified>
</cp:coreProperties>
</file>