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FA6" w:rsidRPr="001B1A6C" w:rsidRDefault="006B7FA6" w:rsidP="006B7FA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1B1A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Міненерго та </w:t>
      </w:r>
      <w:proofErr w:type="spellStart"/>
      <w:r w:rsidRPr="001B1A6C">
        <w:rPr>
          <w:rFonts w:ascii="Times New Roman" w:hAnsi="Times New Roman" w:cs="Times New Roman"/>
          <w:b/>
          <w:sz w:val="28"/>
          <w:szCs w:val="28"/>
          <w:lang w:val="uk-UA"/>
        </w:rPr>
        <w:t>Держенергоефективності</w:t>
      </w:r>
      <w:proofErr w:type="spellEnd"/>
      <w:r w:rsidRPr="001B1A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ініціювали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розробили</w:t>
      </w:r>
      <w:r w:rsidRPr="001B1A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 </w:t>
      </w:r>
      <w:proofErr w:type="spellStart"/>
      <w:r w:rsidRPr="001B1A6C">
        <w:rPr>
          <w:rFonts w:ascii="Times New Roman" w:hAnsi="Times New Roman" w:cs="Times New Roman"/>
          <w:b/>
          <w:sz w:val="28"/>
          <w:szCs w:val="28"/>
          <w:lang w:val="uk-UA"/>
        </w:rPr>
        <w:t>законопроєкти</w:t>
      </w:r>
      <w:proofErr w:type="spellEnd"/>
      <w:r w:rsidRPr="001B1A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відновлення</w:t>
      </w:r>
      <w:r w:rsidRPr="001B1A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ЕСКО та його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розширення на </w:t>
      </w:r>
      <w:r>
        <w:rPr>
          <w:rFonts w:ascii="Times New Roman" w:hAnsi="Times New Roman" w:cs="Times New Roman"/>
          <w:b/>
          <w:sz w:val="28"/>
          <w:szCs w:val="28"/>
        </w:rPr>
        <w:t>об</w:t>
      </w:r>
      <w:r w:rsidRPr="001B1A6C">
        <w:rPr>
          <w:rFonts w:ascii="Times New Roman" w:hAnsi="Times New Roman" w:cs="Times New Roman"/>
          <w:b/>
          <w:sz w:val="28"/>
          <w:szCs w:val="28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ТКЕ і водоканали</w:t>
      </w:r>
    </w:p>
    <w:p w:rsidR="004E3653" w:rsidRDefault="004E3653" w:rsidP="00D2677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349AC" w:rsidRDefault="00B349AC" w:rsidP="00B349AC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97580" cy="227128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-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9295" cy="2272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9AC" w:rsidRDefault="00B349AC" w:rsidP="006B7FA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7FA6" w:rsidRDefault="006B7FA6" w:rsidP="006B7FA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1A6C">
        <w:rPr>
          <w:rFonts w:ascii="Times New Roman" w:hAnsi="Times New Roman" w:cs="Times New Roman"/>
          <w:sz w:val="28"/>
          <w:szCs w:val="28"/>
          <w:lang w:val="uk-UA"/>
        </w:rPr>
        <w:t xml:space="preserve">Міненерго та </w:t>
      </w:r>
      <w:proofErr w:type="spellStart"/>
      <w:r w:rsidRPr="001B1A6C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 w:rsidRPr="001B1A6C">
        <w:rPr>
          <w:rFonts w:ascii="Times New Roman" w:hAnsi="Times New Roman" w:cs="Times New Roman"/>
          <w:sz w:val="28"/>
          <w:szCs w:val="28"/>
          <w:lang w:val="uk-UA"/>
        </w:rPr>
        <w:t xml:space="preserve"> ініціювали та </w:t>
      </w:r>
      <w:r>
        <w:rPr>
          <w:rFonts w:ascii="Times New Roman" w:hAnsi="Times New Roman" w:cs="Times New Roman"/>
          <w:sz w:val="28"/>
          <w:szCs w:val="28"/>
          <w:lang w:val="uk-UA"/>
        </w:rPr>
        <w:t>підготували</w:t>
      </w:r>
      <w:r w:rsidRPr="001B1A6C">
        <w:rPr>
          <w:rFonts w:ascii="Times New Roman" w:hAnsi="Times New Roman" w:cs="Times New Roman"/>
          <w:sz w:val="28"/>
          <w:szCs w:val="28"/>
          <w:lang w:val="uk-UA"/>
        </w:rPr>
        <w:t xml:space="preserve"> два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важливих</w:t>
      </w:r>
      <w:r w:rsidRPr="001B1A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законопроекти щодо подальшого безперешкодного впровадження ЕСКО-механізму як у бюджетних установах, так і на об’єктах ТКЕ та водоканалах, зокрема:</w:t>
      </w:r>
    </w:p>
    <w:p w:rsidR="006B7FA6" w:rsidRDefault="006B7FA6" w:rsidP="004E365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7FA6" w:rsidRPr="006B7FA6" w:rsidRDefault="006B7FA6" w:rsidP="00D85FB1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Законопроєкт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зняття існуючих на сьогодні бар</w:t>
      </w:r>
      <w:r w:rsidRPr="006B7FA6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єрів 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ЕСКО-закупівель</w:t>
      </w:r>
      <w:proofErr w:type="spellEnd"/>
      <w:r w:rsidRPr="006B7F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об’єктах</w:t>
      </w:r>
      <w:r w:rsidRPr="00A07ABE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комунальної форми власності</w:t>
      </w:r>
    </w:p>
    <w:p w:rsidR="006B7FA6" w:rsidRDefault="006B7FA6" w:rsidP="004E365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7FA6" w:rsidRDefault="006B7FA6" w:rsidP="004E365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цього передбачається приведення у відповідність Закону України про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енергосервіс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 Закону України «Про публічні закупівлі».</w:t>
      </w:r>
    </w:p>
    <w:p w:rsidR="00BC36E8" w:rsidRDefault="00BC36E8" w:rsidP="004E365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36E8" w:rsidRDefault="00BC36E8" w:rsidP="004E365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наслідок, прийняття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законопроєкту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розблокує запуск численних нових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термомодернізації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дитячих садків, шкіл, лікарень та інших бюджетних установ. На сьогодні завдяки ЕСКО-інвестиціям впроваджується вже понад 540 таких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із економією енергоспоживання від 20% до 70%.</w:t>
      </w:r>
    </w:p>
    <w:p w:rsidR="00736B5F" w:rsidRDefault="00736B5F" w:rsidP="004E365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6B5F" w:rsidRDefault="00736B5F" w:rsidP="00736B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«Для бюджетних установ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ЕСКО-проєкти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це можливість провести давно заплановані заходи з енергоефективності за рахунок приватних інвестицій, зменшити витрати на оплату комунальних послуг та підвищити комфортні умови перебування у будівлях, особливо взимку», - прокоментував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Голови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Костянтин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36B5F" w:rsidRDefault="00736B5F" w:rsidP="00736B5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B7FA6" w:rsidRDefault="006B7FA6" w:rsidP="00D85FB1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Законопроєкт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</w:t>
      </w:r>
      <w:r w:rsidRPr="00D26776">
        <w:rPr>
          <w:rFonts w:ascii="Times New Roman" w:hAnsi="Times New Roman" w:cs="Times New Roman"/>
          <w:sz w:val="28"/>
          <w:szCs w:val="28"/>
          <w:lang w:val="uk-UA"/>
        </w:rPr>
        <w:t xml:space="preserve">розширення </w:t>
      </w:r>
      <w:proofErr w:type="spellStart"/>
      <w:r w:rsidRPr="00D26776">
        <w:rPr>
          <w:rFonts w:ascii="Times New Roman" w:hAnsi="Times New Roman" w:cs="Times New Roman"/>
          <w:sz w:val="28"/>
          <w:szCs w:val="28"/>
          <w:lang w:val="uk-UA"/>
        </w:rPr>
        <w:t>енергосервісу</w:t>
      </w:r>
      <w:proofErr w:type="spellEnd"/>
      <w:r w:rsidRPr="00D26776">
        <w:rPr>
          <w:rFonts w:ascii="Times New Roman" w:hAnsi="Times New Roman" w:cs="Times New Roman"/>
          <w:sz w:val="28"/>
          <w:szCs w:val="28"/>
          <w:lang w:val="uk-UA"/>
        </w:rPr>
        <w:t xml:space="preserve"> на сфери теплопостачання, централізованого питного водопостачання, централізованого водовідведення</w:t>
      </w:r>
    </w:p>
    <w:p w:rsidR="006B7FA6" w:rsidRDefault="006B7FA6" w:rsidP="004E365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7FA6" w:rsidRDefault="006B7FA6" w:rsidP="004E365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Пропонується забезпечити </w:t>
      </w:r>
      <w:r w:rsidRPr="00DC6BBE">
        <w:rPr>
          <w:rFonts w:ascii="Times New Roman" w:hAnsi="Times New Roman" w:cs="Times New Roman"/>
          <w:sz w:val="28"/>
          <w:szCs w:val="28"/>
          <w:lang w:val="uk-UA"/>
        </w:rPr>
        <w:t xml:space="preserve">повернення інвестицій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ЕСКО-компаніям </w:t>
      </w:r>
      <w:r w:rsidRPr="00DC6BBE">
        <w:rPr>
          <w:rFonts w:ascii="Times New Roman" w:hAnsi="Times New Roman" w:cs="Times New Roman"/>
          <w:sz w:val="28"/>
          <w:szCs w:val="28"/>
          <w:lang w:val="uk-UA"/>
        </w:rPr>
        <w:t xml:space="preserve">через запровадження рахунків із спеціальним режимом використання для розрахунків за </w:t>
      </w:r>
      <w:proofErr w:type="spellStart"/>
      <w:r w:rsidRPr="00DC6BBE">
        <w:rPr>
          <w:rFonts w:ascii="Times New Roman" w:hAnsi="Times New Roman" w:cs="Times New Roman"/>
          <w:sz w:val="28"/>
          <w:szCs w:val="28"/>
          <w:lang w:val="uk-UA"/>
        </w:rPr>
        <w:t>енергосервісними</w:t>
      </w:r>
      <w:proofErr w:type="spellEnd"/>
      <w:r w:rsidRPr="00DC6BBE">
        <w:rPr>
          <w:rFonts w:ascii="Times New Roman" w:hAnsi="Times New Roman" w:cs="Times New Roman"/>
          <w:sz w:val="28"/>
          <w:szCs w:val="28"/>
          <w:lang w:val="uk-UA"/>
        </w:rPr>
        <w:t xml:space="preserve"> договорами.</w:t>
      </w:r>
    </w:p>
    <w:p w:rsidR="006B7FA6" w:rsidRDefault="006B7FA6" w:rsidP="004E365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7FA6" w:rsidRDefault="002454EF" w:rsidP="004E365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</w:t>
      </w:r>
      <w:r w:rsidR="006B7FA6">
        <w:rPr>
          <w:rFonts w:ascii="Times New Roman" w:hAnsi="Times New Roman" w:cs="Times New Roman"/>
          <w:sz w:val="28"/>
          <w:szCs w:val="28"/>
          <w:lang w:val="uk-UA"/>
        </w:rPr>
        <w:t xml:space="preserve">рийняття такого </w:t>
      </w:r>
      <w:proofErr w:type="spellStart"/>
      <w:r w:rsidR="006B7FA6">
        <w:rPr>
          <w:rFonts w:ascii="Times New Roman" w:hAnsi="Times New Roman" w:cs="Times New Roman"/>
          <w:sz w:val="28"/>
          <w:szCs w:val="28"/>
          <w:lang w:val="uk-UA"/>
        </w:rPr>
        <w:t>законопроєкту</w:t>
      </w:r>
      <w:proofErr w:type="spellEnd"/>
      <w:r w:rsidR="006B7FA6">
        <w:rPr>
          <w:rFonts w:ascii="Times New Roman" w:hAnsi="Times New Roman" w:cs="Times New Roman"/>
          <w:sz w:val="28"/>
          <w:szCs w:val="28"/>
          <w:lang w:val="uk-UA"/>
        </w:rPr>
        <w:t xml:space="preserve"> дасть змогу залучити інвестиції в модернізацію таких об</w:t>
      </w:r>
      <w:r w:rsidR="006B7FA6" w:rsidRPr="00DC6BBE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6B7FA6">
        <w:rPr>
          <w:rFonts w:ascii="Times New Roman" w:hAnsi="Times New Roman" w:cs="Times New Roman"/>
          <w:sz w:val="28"/>
          <w:szCs w:val="28"/>
          <w:lang w:val="uk-UA"/>
        </w:rPr>
        <w:t>єктів</w:t>
      </w:r>
      <w:r w:rsidR="00BC36E8">
        <w:rPr>
          <w:rFonts w:ascii="Times New Roman" w:hAnsi="Times New Roman" w:cs="Times New Roman"/>
          <w:sz w:val="28"/>
          <w:szCs w:val="28"/>
          <w:lang w:val="uk-UA"/>
        </w:rPr>
        <w:t xml:space="preserve"> ТКЕ та водоканалів </w:t>
      </w:r>
      <w:r w:rsidR="006B7FA6">
        <w:rPr>
          <w:rFonts w:ascii="Times New Roman" w:hAnsi="Times New Roman" w:cs="Times New Roman"/>
          <w:sz w:val="28"/>
          <w:szCs w:val="28"/>
          <w:lang w:val="uk-UA"/>
        </w:rPr>
        <w:t xml:space="preserve">та реалізувати </w:t>
      </w:r>
      <w:r w:rsidR="006B7FA6" w:rsidRPr="00DC6BBE">
        <w:rPr>
          <w:rFonts w:ascii="Times New Roman" w:hAnsi="Times New Roman" w:cs="Times New Roman"/>
          <w:sz w:val="28"/>
          <w:szCs w:val="28"/>
          <w:lang w:val="uk-UA"/>
        </w:rPr>
        <w:t xml:space="preserve">заходи </w:t>
      </w:r>
      <w:r w:rsidR="006B7FA6" w:rsidRPr="00A74193">
        <w:rPr>
          <w:rFonts w:ascii="Times New Roman" w:hAnsi="Times New Roman" w:cs="Times New Roman"/>
          <w:sz w:val="28"/>
          <w:szCs w:val="28"/>
          <w:lang w:val="uk-UA"/>
        </w:rPr>
        <w:t>без збільшення тарифів на відповідні послуги таких підприємств.</w:t>
      </w:r>
    </w:p>
    <w:p w:rsidR="00BC36E8" w:rsidRDefault="00BC36E8" w:rsidP="004E365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36E8" w:rsidRDefault="00BC36E8" w:rsidP="004E365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цілому обидва законопроекти заслуговують уваги та реалізації, оскільки дозволять:</w:t>
      </w:r>
    </w:p>
    <w:p w:rsidR="00BC36E8" w:rsidRDefault="00BC36E8" w:rsidP="00BC36E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продовжити функціонування ЕСКО-механізму як дієвого інструменту інвестування в енергоефективність об’єктів</w:t>
      </w:r>
      <w:r w:rsidRPr="00A07ABE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комунальної форми власності;</w:t>
      </w:r>
    </w:p>
    <w:p w:rsidR="00BC36E8" w:rsidRDefault="00BC36E8" w:rsidP="00BC36E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BC36E8">
        <w:rPr>
          <w:rFonts w:ascii="Times New Roman" w:hAnsi="Times New Roman" w:cs="Times New Roman"/>
          <w:sz w:val="28"/>
          <w:szCs w:val="28"/>
          <w:lang w:val="uk-UA"/>
        </w:rPr>
        <w:t>зменш</w:t>
      </w:r>
      <w:r>
        <w:rPr>
          <w:rFonts w:ascii="Times New Roman" w:hAnsi="Times New Roman" w:cs="Times New Roman"/>
          <w:sz w:val="28"/>
          <w:szCs w:val="28"/>
          <w:lang w:val="uk-UA"/>
        </w:rPr>
        <w:t>ити споживання енергоресурсів на зазначених об</w:t>
      </w:r>
      <w:r w:rsidRPr="00BC36E8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єктах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C36E8" w:rsidRDefault="00BC36E8" w:rsidP="00BC36E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BC36E8">
        <w:rPr>
          <w:rFonts w:ascii="Times New Roman" w:hAnsi="Times New Roman" w:cs="Times New Roman"/>
          <w:sz w:val="28"/>
          <w:szCs w:val="28"/>
          <w:lang w:val="uk-UA"/>
        </w:rPr>
        <w:t>скоро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тити  </w:t>
      </w:r>
      <w:r w:rsidRPr="00BC36E8">
        <w:rPr>
          <w:rFonts w:ascii="Times New Roman" w:hAnsi="Times New Roman" w:cs="Times New Roman"/>
          <w:sz w:val="28"/>
          <w:szCs w:val="28"/>
          <w:lang w:val="uk-UA"/>
        </w:rPr>
        <w:t>витрат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BC36E8">
        <w:rPr>
          <w:rFonts w:ascii="Times New Roman" w:hAnsi="Times New Roman" w:cs="Times New Roman"/>
          <w:sz w:val="28"/>
          <w:szCs w:val="28"/>
          <w:lang w:val="uk-UA"/>
        </w:rPr>
        <w:t xml:space="preserve"> на оплату комунальних послуг;</w:t>
      </w:r>
    </w:p>
    <w:p w:rsidR="00BC36E8" w:rsidRDefault="00BC36E8" w:rsidP="00BC36E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BC36E8">
        <w:rPr>
          <w:rFonts w:ascii="Times New Roman" w:hAnsi="Times New Roman" w:cs="Times New Roman"/>
          <w:sz w:val="28"/>
          <w:szCs w:val="28"/>
          <w:lang w:val="uk-UA"/>
        </w:rPr>
        <w:t>підвищ</w:t>
      </w:r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Pr="00BC36E8">
        <w:rPr>
          <w:rFonts w:ascii="Times New Roman" w:hAnsi="Times New Roman" w:cs="Times New Roman"/>
          <w:sz w:val="28"/>
          <w:szCs w:val="28"/>
          <w:lang w:val="uk-UA"/>
        </w:rPr>
        <w:t xml:space="preserve"> комфорт пе</w:t>
      </w:r>
      <w:r w:rsidR="006969EA">
        <w:rPr>
          <w:rFonts w:ascii="Times New Roman" w:hAnsi="Times New Roman" w:cs="Times New Roman"/>
          <w:sz w:val="28"/>
          <w:szCs w:val="28"/>
          <w:lang w:val="uk-UA"/>
        </w:rPr>
        <w:t>ребування у бюджетних установах;</w:t>
      </w:r>
    </w:p>
    <w:p w:rsidR="006969EA" w:rsidRPr="006969EA" w:rsidRDefault="006969EA" w:rsidP="00BC36E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забезпечити довгоочікувану модернізацію  об’єктів ТКЕ та водоканалів.</w:t>
      </w:r>
    </w:p>
    <w:p w:rsidR="00BC36E8" w:rsidRDefault="00BC36E8" w:rsidP="004E365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36E8" w:rsidRDefault="00093D27" w:rsidP="004E365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Наразі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законопроєкти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знаходяться на погодженні у ЦОВВ та готуються до розгляду Урядом.</w:t>
      </w:r>
    </w:p>
    <w:p w:rsidR="00093D27" w:rsidRDefault="00093D27" w:rsidP="004E365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36E8" w:rsidRDefault="00093D27" w:rsidP="004E365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3D27">
        <w:rPr>
          <w:rFonts w:ascii="Times New Roman" w:hAnsi="Times New Roman" w:cs="Times New Roman"/>
          <w:b/>
          <w:sz w:val="28"/>
          <w:szCs w:val="28"/>
          <w:lang w:val="uk-UA"/>
        </w:rPr>
        <w:t>Управління комунікації та зв’язків з громадськістю</w:t>
      </w:r>
      <w:r w:rsidR="00D85F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D85FB1">
        <w:rPr>
          <w:rFonts w:ascii="Times New Roman" w:hAnsi="Times New Roman" w:cs="Times New Roman"/>
          <w:b/>
          <w:sz w:val="28"/>
          <w:szCs w:val="28"/>
          <w:lang w:val="uk-UA"/>
        </w:rPr>
        <w:t>Держенергоефективності</w:t>
      </w:r>
      <w:proofErr w:type="spellEnd"/>
    </w:p>
    <w:sectPr w:rsidR="00BC36E8" w:rsidSect="00AA2D15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B6B4A"/>
    <w:multiLevelType w:val="hybridMultilevel"/>
    <w:tmpl w:val="7F78BD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AD3661"/>
    <w:multiLevelType w:val="hybridMultilevel"/>
    <w:tmpl w:val="4EF0DA3C"/>
    <w:lvl w:ilvl="0" w:tplc="C234E26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515"/>
    <w:rsid w:val="00002519"/>
    <w:rsid w:val="00081AFB"/>
    <w:rsid w:val="00093D27"/>
    <w:rsid w:val="00196B7A"/>
    <w:rsid w:val="001B1A6C"/>
    <w:rsid w:val="001E1706"/>
    <w:rsid w:val="001E2515"/>
    <w:rsid w:val="00236F37"/>
    <w:rsid w:val="002454EF"/>
    <w:rsid w:val="003212A5"/>
    <w:rsid w:val="00334107"/>
    <w:rsid w:val="003472B1"/>
    <w:rsid w:val="00437727"/>
    <w:rsid w:val="00467265"/>
    <w:rsid w:val="004A60AB"/>
    <w:rsid w:val="004E3653"/>
    <w:rsid w:val="00537FBA"/>
    <w:rsid w:val="005B5810"/>
    <w:rsid w:val="005F33B6"/>
    <w:rsid w:val="006518C5"/>
    <w:rsid w:val="006969EA"/>
    <w:rsid w:val="006B7FA6"/>
    <w:rsid w:val="00736B5F"/>
    <w:rsid w:val="007B4F9E"/>
    <w:rsid w:val="008C488C"/>
    <w:rsid w:val="00A74193"/>
    <w:rsid w:val="00A80379"/>
    <w:rsid w:val="00A95AF6"/>
    <w:rsid w:val="00AA2D15"/>
    <w:rsid w:val="00B349AC"/>
    <w:rsid w:val="00B615EE"/>
    <w:rsid w:val="00BC36E8"/>
    <w:rsid w:val="00BE1E0C"/>
    <w:rsid w:val="00D26776"/>
    <w:rsid w:val="00D85FB1"/>
    <w:rsid w:val="00DC6BBE"/>
    <w:rsid w:val="00EC7859"/>
    <w:rsid w:val="00F67CB0"/>
    <w:rsid w:val="00F8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2A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4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9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2A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4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9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4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Заїка Таїсія М.</dc:creator>
  <cp:lastModifiedBy>111</cp:lastModifiedBy>
  <cp:revision>2</cp:revision>
  <dcterms:created xsi:type="dcterms:W3CDTF">2020-10-05T12:59:00Z</dcterms:created>
  <dcterms:modified xsi:type="dcterms:W3CDTF">2020-10-05T12:59:00Z</dcterms:modified>
</cp:coreProperties>
</file>