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49" w:rsidRPr="008A3649" w:rsidRDefault="008A3649" w:rsidP="008A3649">
      <w:pPr>
        <w:spacing w:after="0" w:line="240" w:lineRule="auto"/>
        <w:ind w:right="300"/>
        <w:rPr>
          <w:rFonts w:ascii="Times New Roman" w:eastAsia="Times New Roman" w:hAnsi="Times New Roman" w:cs="Times New Roman"/>
          <w:sz w:val="24"/>
          <w:szCs w:val="24"/>
        </w:rPr>
      </w:pPr>
      <w:bookmarkStart w:id="0" w:name="_GoBack"/>
      <w:r w:rsidRPr="008A3649">
        <w:rPr>
          <w:rFonts w:ascii="Times New Roman" w:eastAsia="Times New Roman" w:hAnsi="Times New Roman" w:cs="Times New Roman"/>
          <w:b/>
          <w:bCs/>
          <w:caps/>
          <w:color w:val="FFFFFF"/>
          <w:sz w:val="28"/>
          <w:szCs w:val="28"/>
          <w:u w:val="single"/>
        </w:rPr>
        <w:t>К19</w:t>
      </w:r>
      <w:r w:rsidRPr="008A3649">
        <w:rPr>
          <w:rFonts w:ascii="Times New Roman" w:eastAsia="Times New Roman" w:hAnsi="Times New Roman" w:cs="Times New Roman"/>
          <w:b/>
          <w:bCs/>
          <w:color w:val="333333"/>
          <w:kern w:val="36"/>
          <w:sz w:val="28"/>
          <w:szCs w:val="28"/>
        </w:rPr>
        <w:t>Вимоги законодавства щодо провадження та застосування постійно діючих процедур заснованих на принципах системи управління безпечністю харчових продуктів (НАССР) операторами ринку на потужностя</w:t>
      </w:r>
      <w:r w:rsidR="00F5266F">
        <w:rPr>
          <w:rFonts w:ascii="Times New Roman" w:eastAsia="Times New Roman" w:hAnsi="Times New Roman" w:cs="Times New Roman"/>
          <w:b/>
          <w:bCs/>
          <w:color w:val="333333"/>
          <w:kern w:val="36"/>
          <w:sz w:val="28"/>
          <w:szCs w:val="28"/>
          <w:lang w:val="uk-UA"/>
        </w:rPr>
        <w:t>х</w:t>
      </w:r>
      <w:bookmarkEnd w:id="0"/>
      <w:r w:rsidR="008C5AAF">
        <w:rPr>
          <w:rFonts w:ascii="Times New Roman" w:eastAsia="Times New Roman" w:hAnsi="Times New Roman" w:cs="Times New Roman"/>
          <w:sz w:val="24"/>
          <w:szCs w:val="24"/>
        </w:rPr>
        <w:pict>
          <v:rect id="_x0000_i1025" style="width:0;height:.75pt" o:hralign="center" o:hrstd="t" o:hrnoshade="t" o:hr="t" fillcolor="#e5e5e5" stroked="f"/>
        </w:pict>
      </w:r>
    </w:p>
    <w:p w:rsidR="008A3649" w:rsidRPr="008A3649" w:rsidRDefault="008A3649" w:rsidP="008A3649">
      <w:pPr>
        <w:spacing w:after="0" w:line="240" w:lineRule="auto"/>
        <w:jc w:val="center"/>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Найсучаснішою попереджувальною системою, що забезпечує якість і безпеку харчової продукції, сьогодні є система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на</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основ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 принципів НАССР. Аналіз ризиків і точок критичного контролю НАССР – це застережлива система безпеки, яка використовується в харчовій промисловості як гарантія збереження</w:t>
      </w:r>
      <w:r w:rsidRPr="008A3649">
        <w:rPr>
          <w:rFonts w:ascii="Calibri" w:eastAsia="Times New Roman" w:hAnsi="Calibri" w:cs="Calibri"/>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продукті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w:t>
      </w:r>
    </w:p>
    <w:p w:rsidR="008A3649" w:rsidRPr="008A3649" w:rsidRDefault="008A3649" w:rsidP="008A364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85494" cy="3171825"/>
            <wp:effectExtent l="19050" t="0" r="5706" b="0"/>
            <wp:docPr id="5" name="Рисунок 5" descr="https://rada.info/upload/users_files/04056598/ca074941b0d1e077038164a92609d9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da.info/upload/users_files/04056598/ca074941b0d1e077038164a92609d9b2.jpg"/>
                    <pic:cNvPicPr>
                      <a:picLocks noChangeAspect="1" noChangeArrowheads="1"/>
                    </pic:cNvPicPr>
                  </pic:nvPicPr>
                  <pic:blipFill>
                    <a:blip r:embed="rId6" cstate="print"/>
                    <a:srcRect/>
                    <a:stretch>
                      <a:fillRect/>
                    </a:stretch>
                  </pic:blipFill>
                  <pic:spPr bwMode="auto">
                    <a:xfrm>
                      <a:off x="0" y="0"/>
                      <a:ext cx="5785494" cy="3171825"/>
                    </a:xfrm>
                    <a:prstGeom prst="rect">
                      <a:avLst/>
                    </a:prstGeom>
                    <a:noFill/>
                    <a:ln w="9525">
                      <a:noFill/>
                      <a:miter lim="800000"/>
                      <a:headEnd/>
                      <a:tailEnd/>
                    </a:ln>
                  </pic:spPr>
                </pic:pic>
              </a:graphicData>
            </a:graphic>
          </wp:inline>
        </w:drawing>
      </w:r>
    </w:p>
    <w:p w:rsidR="008A3649" w:rsidRPr="008A3649" w:rsidRDefault="008A3649" w:rsidP="008A3649">
      <w:pPr>
        <w:spacing w:after="0" w:line="240" w:lineRule="auto"/>
        <w:jc w:val="center"/>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Ця система визначає систематичний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ідхід до аналізу обробки продуктів харчування, розпізнавання будь–яких можливих ризиків хімічного, фізичного і біологічного походження і їх контролю. Протягом останнього року вітчизняна харчова промисловість розвивається дуже динамічно. Ця тенденція безумовно є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позитивною</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тому що визначає формування зрілого внутрішнього ринку харчових продуктів, посилення конкуренції та зростання якості.</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Безпечність харчових продуктів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пов’язана</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з наявністю небезпечних чинників у харчових продуктах на момент споживання (вживання споживачем). Оскільки небезпечний чинник харчового продукту може з’явитися на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будь–як</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ій ланці харчового ланцюга, адекватне керування в усьому харчовому ланцюгу є</w:t>
      </w:r>
      <w:r w:rsidRPr="008A3649">
        <w:rPr>
          <w:rFonts w:ascii="Calibri" w:eastAsia="Times New Roman" w:hAnsi="Calibri" w:cs="Calibri"/>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суттєво важливим.</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Головним завданням системи HACCP є аналіз небезпек і проведення поетапного контролю за усіма етапами приготування страв і продуктів харчування, починаючи від прийому продукті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на склад і до моменту подачі готової страви.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i/>
          <w:iCs/>
          <w:color w:val="000000"/>
          <w:sz w:val="28"/>
          <w:szCs w:val="28"/>
          <w:bdr w:val="none" w:sz="0" w:space="0" w:color="auto" w:frame="1"/>
          <w:shd w:val="clear" w:color="auto" w:fill="FFFFFF"/>
        </w:rPr>
        <w:t>Програма-передумов системи НАССР охоплює такі процеси: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Належне планування виробничих, допоміжних та побутових приміщень для уникнення перехресного забруднення.</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lastRenderedPageBreak/>
        <w:t xml:space="preserve">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 забруднення та сторонніх домішок.</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Вимоги до планування та стану комунікацій – вентиляції, водопроводів, електр</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о-</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та газопостачання, освітлення тощо.</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Безпечність води, льоду, пари, допоміжних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матер</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іалів для переробки (обробки) харчових продуктів, предметів та матеріалів, що контактують з харчовими продуктами.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Чистота поверхонь (процедури прибирання, миття і дезінфекції виробничих, допоміжних та побутових приміщень та інших поверхонь).</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Здоров’я та гі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г</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ієна персоналу.</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Поводження з відходами виробництва та сміттям, їх збі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р</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та видалення з потужності.</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Контроль за шкідниками, визначення виду, запобігання їх появі, засоби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проф</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ілактики та боротьби.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Зберігання та використання токсичних сполук і речовин.</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Специфікації (вимоги) до сировини та контроль за постачальниками.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Зберігання та транспортування.</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Контроль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за</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технологічними процесами.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Маркування харчових продукті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та інформування споживачів.</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i/>
          <w:iCs/>
          <w:color w:val="000000"/>
          <w:sz w:val="28"/>
          <w:szCs w:val="28"/>
          <w:bdr w:val="none" w:sz="0" w:space="0" w:color="auto" w:frame="1"/>
          <w:shd w:val="clear" w:color="auto" w:fill="FFFFFF"/>
        </w:rPr>
        <w:t>Система НАССР базується на основних принципах:</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Аналіз небезпечних чинників;</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Виявлення критичних контрольних точок;</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Встановлення критичних меж;</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Встановлення процедури моніторингу;</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Розробка коригувальних дій;</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Зберігання і актуалізація документі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w:t>
      </w:r>
    </w:p>
    <w:p w:rsidR="008A3649" w:rsidRDefault="008A3649" w:rsidP="008A3649">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val="uk-UA"/>
        </w:rPr>
      </w:pPr>
      <w:r w:rsidRPr="008A3649">
        <w:rPr>
          <w:rFonts w:ascii="Times New Roman" w:eastAsia="Times New Roman" w:hAnsi="Times New Roman" w:cs="Times New Roman"/>
          <w:color w:val="000000"/>
          <w:sz w:val="28"/>
          <w:szCs w:val="28"/>
          <w:bdr w:val="none" w:sz="0" w:space="0" w:color="auto" w:frame="1"/>
          <w:shd w:val="clear" w:color="auto" w:fill="FFFFFF"/>
        </w:rPr>
        <w:t>Оцінка ефективності.</w:t>
      </w:r>
    </w:p>
    <w:p w:rsidR="008A3649" w:rsidRPr="008A3649" w:rsidRDefault="008A3649" w:rsidP="008A3649">
      <w:pPr>
        <w:spacing w:after="0" w:line="240" w:lineRule="auto"/>
        <w:jc w:val="both"/>
        <w:rPr>
          <w:rFonts w:ascii="Times New Roman" w:eastAsia="Times New Roman" w:hAnsi="Times New Roman" w:cs="Times New Roman"/>
          <w:sz w:val="24"/>
          <w:szCs w:val="24"/>
          <w:lang w:val="uk-UA"/>
        </w:rPr>
      </w:pP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b/>
          <w:bCs/>
          <w:color w:val="000000"/>
          <w:sz w:val="28"/>
          <w:szCs w:val="28"/>
          <w:bdr w:val="none" w:sz="0" w:space="0" w:color="auto" w:frame="1"/>
          <w:shd w:val="clear" w:color="auto" w:fill="FFFFFF"/>
        </w:rPr>
        <w:t>Пункти закупі</w:t>
      </w:r>
      <w:proofErr w:type="gramStart"/>
      <w:r w:rsidRPr="008A3649">
        <w:rPr>
          <w:rFonts w:ascii="Times New Roman" w:eastAsia="Times New Roman" w:hAnsi="Times New Roman" w:cs="Times New Roman"/>
          <w:b/>
          <w:bCs/>
          <w:color w:val="000000"/>
          <w:sz w:val="28"/>
          <w:szCs w:val="28"/>
          <w:bdr w:val="none" w:sz="0" w:space="0" w:color="auto" w:frame="1"/>
          <w:shd w:val="clear" w:color="auto" w:fill="FFFFFF"/>
        </w:rPr>
        <w:t>вл</w:t>
      </w:r>
      <w:proofErr w:type="gramEnd"/>
      <w:r w:rsidRPr="008A3649">
        <w:rPr>
          <w:rFonts w:ascii="Times New Roman" w:eastAsia="Times New Roman" w:hAnsi="Times New Roman" w:cs="Times New Roman"/>
          <w:b/>
          <w:bCs/>
          <w:color w:val="000000"/>
          <w:sz w:val="28"/>
          <w:szCs w:val="28"/>
          <w:bdr w:val="none" w:sz="0" w:space="0" w:color="auto" w:frame="1"/>
          <w:shd w:val="clear" w:color="auto" w:fill="FFFFFF"/>
        </w:rPr>
        <w:t>і молока</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Вимоги спрямовані на створення необхідних організаційних,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техн</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ічних,  ветеринарних та санітарних умов для закупівлі якісного сирого товарного коров’ячого молока від тварин, які утримуються в особистих селянських господарствах та дрібних фермерських господарствах.</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Вимоги є обов’язковими для:</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працівників пунктів закупі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вл</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 молока (далі – пункти);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молокопереробних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ідприємств та інших суб’єктів підприємницької діяльності незалежно від форм власності, яким</w:t>
      </w:r>
      <w:r w:rsidRPr="008A3649">
        <w:rPr>
          <w:rFonts w:ascii="Times New Roman" w:eastAsia="Times New Roman" w:hAnsi="Times New Roman" w:cs="Times New Roman"/>
          <w:color w:val="000000"/>
          <w:sz w:val="28"/>
          <w:szCs w:val="28"/>
          <w:bdr w:val="none" w:sz="0" w:space="0" w:color="auto" w:frame="1"/>
          <w:shd w:val="clear" w:color="auto" w:fill="FFFFFF"/>
        </w:rPr>
        <w:br/>
        <w:t>підпорядковані пункти;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власників особистих селянських господарств та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др</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ібних фермерських господарств, які постачають молоко на пункти;</w:t>
      </w:r>
    </w:p>
    <w:p w:rsidR="008A3649" w:rsidRDefault="008A3649" w:rsidP="008A3649">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val="uk-UA"/>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спеціалі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ст</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ів ветеринарної медицини, які здійснюють ветеринарне забезпечення і державний ветеринарно-санітарний</w:t>
      </w:r>
      <w:r w:rsidRPr="008A3649">
        <w:rPr>
          <w:rFonts w:ascii="Times New Roman" w:eastAsia="Times New Roman" w:hAnsi="Times New Roman" w:cs="Times New Roman"/>
          <w:color w:val="000000"/>
          <w:sz w:val="28"/>
          <w:szCs w:val="28"/>
          <w:bdr w:val="none" w:sz="0" w:space="0" w:color="auto" w:frame="1"/>
          <w:shd w:val="clear" w:color="auto" w:fill="FFFFFF"/>
        </w:rPr>
        <w:br/>
        <w:t xml:space="preserve">контроль за функціонуванням суб’єктів підприємницької діяльності, де проводиться закупівля молока, та фахівців державної служби ветеринарної </w:t>
      </w:r>
      <w:r w:rsidRPr="008A3649">
        <w:rPr>
          <w:rFonts w:ascii="Times New Roman" w:eastAsia="Times New Roman" w:hAnsi="Times New Roman" w:cs="Times New Roman"/>
          <w:color w:val="000000"/>
          <w:sz w:val="28"/>
          <w:szCs w:val="28"/>
          <w:bdr w:val="none" w:sz="0" w:space="0" w:color="auto" w:frame="1"/>
          <w:shd w:val="clear" w:color="auto" w:fill="FFFFFF"/>
        </w:rPr>
        <w:lastRenderedPageBreak/>
        <w:t>медицини, які здійснюють державний ветеринарно-санітарний нагляд, а також для установ державної</w:t>
      </w:r>
      <w:r w:rsidRPr="008A3649">
        <w:rPr>
          <w:rFonts w:ascii="Times New Roman" w:eastAsia="Times New Roman" w:hAnsi="Times New Roman" w:cs="Times New Roman"/>
          <w:color w:val="000000"/>
          <w:sz w:val="28"/>
          <w:szCs w:val="28"/>
          <w:bdr w:val="none" w:sz="0" w:space="0" w:color="auto" w:frame="1"/>
          <w:shd w:val="clear" w:color="auto" w:fill="FFFFFF"/>
        </w:rPr>
        <w:br/>
        <w:t xml:space="preserve">санітарно-епідеміологічної служби, які здійснюють нагляд за проходженням працівниками пунктів обов’язкових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проф</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ілактичних</w:t>
      </w:r>
      <w:r w:rsidRPr="008A3649">
        <w:rPr>
          <w:rFonts w:ascii="Times New Roman" w:eastAsia="Times New Roman" w:hAnsi="Times New Roman" w:cs="Times New Roman"/>
          <w:color w:val="000000"/>
          <w:sz w:val="28"/>
          <w:szCs w:val="28"/>
          <w:bdr w:val="none" w:sz="0" w:space="0" w:color="auto" w:frame="1"/>
          <w:shd w:val="clear" w:color="auto" w:fill="FFFFFF"/>
        </w:rPr>
        <w:br/>
        <w:t>медичних оглядів, за станом питної води, наявністю мийних та дезінфекційних засобів, спецодягу тощо.</w:t>
      </w:r>
    </w:p>
    <w:p w:rsidR="008A3649" w:rsidRPr="008A3649" w:rsidRDefault="008A3649" w:rsidP="008A3649">
      <w:pPr>
        <w:spacing w:after="0" w:line="240" w:lineRule="auto"/>
        <w:jc w:val="both"/>
        <w:rPr>
          <w:rFonts w:ascii="Times New Roman" w:eastAsia="Times New Roman" w:hAnsi="Times New Roman" w:cs="Times New Roman"/>
          <w:sz w:val="24"/>
          <w:szCs w:val="24"/>
          <w:lang w:val="uk-UA"/>
        </w:rPr>
      </w:pP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b/>
          <w:bCs/>
          <w:color w:val="000000"/>
          <w:sz w:val="28"/>
          <w:szCs w:val="28"/>
          <w:bdr w:val="none" w:sz="0" w:space="0" w:color="auto" w:frame="1"/>
          <w:shd w:val="clear" w:color="auto" w:fill="FFFFFF"/>
        </w:rPr>
        <w:t>Переробка молока та виробництво молочної продукції</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b/>
          <w:bCs/>
          <w:color w:val="000000"/>
          <w:sz w:val="28"/>
          <w:szCs w:val="28"/>
          <w:bdr w:val="none" w:sz="0" w:space="0" w:color="auto" w:frame="1"/>
          <w:shd w:val="clear" w:color="auto" w:fill="FFFFFF"/>
        </w:rPr>
        <w:t>Вимоги щодо молочних продукті</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Оператори ринку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 час розробки та впровадження процедур, заснованих на принципах НАССР, повинні дотримуватися вимог частини ІІІ Наказу No 590 Міністерства аграрної політики та продовольства України від 01.10.2012 року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Дані Постанови конкретизують вимоги до застосування системи НАССР і надають деякі практичні рекомендації.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Ц</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 рекомендації не стосуються спрощеного підходу до впровадження процедур, заснованих на принципах НАССР. Оператори ринку, які утримують ВРХ, доять, охолоджують, зберігають сире молоко і перевозять своїм автотранспортом до іншої потужності, вважаються первинними виробниками.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Вони</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повинні забезпечити, щоб сире молоко відповідало показникам безпечності, однак не зобов’язані впроваджувати процедури, засновані на принципах НАССР. Повинні ініціювати процедури щодо сирого молока, призначеного для виготовлення молочних продуктів, щоб забезпечити, що безпосередньо перед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тепловою</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обробкою та у разі перевищення періоду прийняття.</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Вмі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ст</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мікроорганізмів при температурі 30° C у сирому коров’ячому молоці, яке було використане для приготування молочних продуктів, становив менше 300 тис. на мл;</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Вмі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ст</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мікроорганізмів при температурі 30° C у обробленому коров’ячому молоці, яке використовується для приготування молочних продуктів, становив менше 100 тис. на мл.</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Оператори ринку, які здійснюють теплову обробку сирого молока, зобов’язані:</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 впровадити процедури, розроблені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на</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основ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 принципів НАССР.</w:t>
      </w:r>
    </w:p>
    <w:p w:rsidR="008A3649" w:rsidRDefault="008A3649" w:rsidP="008A3649">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val="uk-UA"/>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 дотримуватися будь-яких вимог, які компетентний орган може встановити при затвердженні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ідприємства чи при проведенні перевірок.</w:t>
      </w:r>
    </w:p>
    <w:p w:rsidR="008A3649" w:rsidRPr="008A3649" w:rsidRDefault="008A3649" w:rsidP="008A3649">
      <w:pPr>
        <w:spacing w:after="0" w:line="240" w:lineRule="auto"/>
        <w:jc w:val="both"/>
        <w:rPr>
          <w:rFonts w:ascii="Times New Roman" w:eastAsia="Times New Roman" w:hAnsi="Times New Roman" w:cs="Times New Roman"/>
          <w:sz w:val="24"/>
          <w:szCs w:val="24"/>
          <w:lang w:val="uk-UA"/>
        </w:rPr>
      </w:pP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b/>
          <w:bCs/>
          <w:color w:val="000000"/>
          <w:sz w:val="28"/>
          <w:szCs w:val="28"/>
          <w:bdr w:val="none" w:sz="0" w:space="0" w:color="auto" w:frame="1"/>
          <w:shd w:val="clear" w:color="auto" w:fill="FFFFFF"/>
        </w:rPr>
        <w:t>Харчоблоки ЗОШ та ДНЗ</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Суб’єкт господарювання, який надає послуги з харчування в закладах освіти, охорони здоров’я  та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соц</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іального обслуговування,  має бути внесений у Державний реєстр потужностей операторів ринку (або, у разі необхідності, отримати експлуатаційний дозвіл). Оператор ринку повинен мати можливість встановити інших операторі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ринку, які постачають йому харчові продукти, тобто забезпечити простежуваність.</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lastRenderedPageBreak/>
        <w:t>Виробник має максимально і самостійно розібратись у основних принципах роботи і зрозуміти, що він і тільки він несе відповідальність за санітарний стан виробництва та якість продукті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які надає споживачам.</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НАССР в навчальних закладах, закладах охорони здоров’я – важливий інструмент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для</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контролю безпеки харчування.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Адм</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іністрація закладів зобов’язана впровадити і постійно підтримувати функціонування принципів системи HACCP на харчоблоках.</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Членами груп НАССР можуть бути:  заступники директорів з навчально-виховної роботи, заступники завідувачів дошкільних навчальних закладів, заступники головних лікарів, шеф-кухарі та кухарі харчоблоків, медичні сестри з дієтичного харчування.</w:t>
      </w:r>
    </w:p>
    <w:p w:rsidR="008A3649" w:rsidRDefault="008A3649" w:rsidP="008A3649">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val="uk-UA"/>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Важливо, щоб ця система дійсно працювала та була ефективною, а не була тільки на папері. Наявність на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ідприємстві діючої системи управління за безпечністю харчових продуктів НАССР — це надійне підтвердження того, що виробник забезпечує всі умови, які гарантують стабільний випуск якісної і безпечної продукції.</w:t>
      </w:r>
    </w:p>
    <w:p w:rsidR="008A3649" w:rsidRPr="008A3649" w:rsidRDefault="008A3649" w:rsidP="008A3649">
      <w:pPr>
        <w:spacing w:after="0" w:line="240" w:lineRule="auto"/>
        <w:jc w:val="both"/>
        <w:rPr>
          <w:rFonts w:ascii="Times New Roman" w:eastAsia="Times New Roman" w:hAnsi="Times New Roman" w:cs="Times New Roman"/>
          <w:sz w:val="24"/>
          <w:szCs w:val="24"/>
          <w:lang w:val="uk-UA"/>
        </w:rPr>
      </w:pP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b/>
          <w:bCs/>
          <w:color w:val="000000"/>
          <w:sz w:val="28"/>
          <w:szCs w:val="28"/>
          <w:bdr w:val="none" w:sz="0" w:space="0" w:color="auto" w:frame="1"/>
          <w:shd w:val="clear" w:color="auto" w:fill="FFFFFF"/>
        </w:rPr>
        <w:t>Переробка риби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Рибна галузь є важливою складовою економіки України. Вітчизняне рибне господарство забезпечує лише 1/3 потреби населення в рибі і морепродуктах. Решта 2/3 приходять із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за</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кордону, здебільшого у замороженому вигляді.</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Одним із основних інструментів досягнення відповідності мінімальним параметрам безпечності є система аналізу ризиків, небезпечних чинникі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і контролю критичних точок – НАССР.</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Розроблення і впровадження інноваційних технологій у рибництві та рибопереробці вимагають обов’язкового й постійного аналізу інфраструктури українського рибного ринку.</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Результати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досл</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іджень мають певну цінність для споживачів, відповідають основним напрямкам загальнодержавної політики у сферах забезпечення безпечності та якості харчових продуктів, а також екологічної безпеки країни. Результати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досл</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іджень можуть бути використані на підприємствах харчової промисловості та торгівельних організаціях. Таким чином, для успішного функціонування систем управління безпечністю на рибопереробних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ідприємствах рекомендовано застосовувати наступні заходи: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систематично вдосконалювати та здійснювати моніторинг системи НАССР на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ідприємстві;</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проводити моніторинг діяльності постачальників сировини;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проводити постійний контроль за транспортуванням риби до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ідприємства;</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впроваджувати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нов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 схеми та методи управління безпечністю;</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залучати персонал до процесу управління безпечністю та якістю.</w:t>
      </w:r>
    </w:p>
    <w:p w:rsidR="008A3649" w:rsidRDefault="008A3649" w:rsidP="008A3649">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val="uk-UA"/>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Встановлено, що одним із основних інструментів досягнення відповідності параметрам безпечності на рибопереробних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ідприємствах є система НАССР, яка широко використовується на підприємствах та охо- плює всі види потенційних небезпечних чинників, що можуть вплинути на </w:t>
      </w:r>
      <w:r w:rsidRPr="008A3649">
        <w:rPr>
          <w:rFonts w:ascii="Times New Roman" w:eastAsia="Times New Roman" w:hAnsi="Times New Roman" w:cs="Times New Roman"/>
          <w:color w:val="000000"/>
          <w:sz w:val="28"/>
          <w:szCs w:val="28"/>
          <w:bdr w:val="none" w:sz="0" w:space="0" w:color="auto" w:frame="1"/>
          <w:shd w:val="clear" w:color="auto" w:fill="FFFFFF"/>
        </w:rPr>
        <w:lastRenderedPageBreak/>
        <w:t>безпечність харчових продуктів, тобто, біологічні, фізичні та хімічні чинники.</w:t>
      </w:r>
    </w:p>
    <w:p w:rsidR="008A3649" w:rsidRPr="008A3649" w:rsidRDefault="008A3649" w:rsidP="008A3649">
      <w:pPr>
        <w:spacing w:after="0" w:line="240" w:lineRule="auto"/>
        <w:jc w:val="both"/>
        <w:rPr>
          <w:rFonts w:ascii="Times New Roman" w:eastAsia="Times New Roman" w:hAnsi="Times New Roman" w:cs="Times New Roman"/>
          <w:sz w:val="24"/>
          <w:szCs w:val="24"/>
          <w:lang w:val="uk-UA"/>
        </w:rPr>
      </w:pP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b/>
          <w:bCs/>
          <w:color w:val="000000"/>
          <w:sz w:val="28"/>
          <w:szCs w:val="28"/>
          <w:bdr w:val="none" w:sz="0" w:space="0" w:color="auto" w:frame="1"/>
          <w:shd w:val="clear" w:color="auto" w:fill="FFFFFF"/>
        </w:rPr>
        <w:t>Забій сільськогосподарських тварин</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Згідно харчового законодавства, забій тварин повинен здійснюватися на забійних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ідприємствах, які мають експлуатаційний дозвіл, яким зебезпечено передзабійний і післязабійний огляд тварин. Таким чином, це вже не первинне виробництво, 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м’ясо</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 не первинний продукт, тому що розбирання туші – це операція, яка змінює стан харчового продукту. Оператори ринку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 час розробки та впровадження процедур, заснованих на принципах НАССР, повинні дотримуватися вимог частини ІІІ Наказу № 590 Міністерства аграрної політики та продовольства України від 01.10.2012 року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Дані Настанови конкретизують вимоги до застосування системи НАССР і надають деякі практичні рекомендації.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Ц</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 рекомендації не стосуються спрощеного підходу до впровадження процедур, заснованих на принципах НАССР.</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Вимоги та правила забою тварин: визначають порядок здійснення забою свиней встановлюють вимоги до операторів боєнь щодо ідентифікації, здоров’я та благополуччя тварин, призначених для споживання людиною, гі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г</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ієни забою, проведення передзабійного та післязабійного інспектування тварин, запобігання забою тварин, м’ясо яких може бути небезпечним для здоров’я споживачів, планування боєнь і належної організації технологічних та допоміжних процесі</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забою.</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Вимоги до приймання тварин на бойню оператори ринку мають забезпечити, щоб кожна тварина, або партія тварин, що надходять на бойню, якщо це передбачено законодавством, були: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чистими, мали задовільний стан щодо благополуччя тварин при прибутті до бойні, були здоровими (згідно з оцінкою оператора ринку);</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супроводжувалися належною інформацією з господарства походження тварини;</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походили із зони або території, до яких не застосовуються заборона на переміщення та інші обмеження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через</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здоров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’я тварин або людей, за винятком, коли це дозволено компетентним органом;</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Оператори ринку повинні приймати свиней до бойні, лише якщо вони здійснили запит та отримали належну інформацію, яка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м</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іститься в реєстрах, що знаходяться в господарствах походження тварини, та має містити наступне:</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статус господарства або статус території;</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статус здоров’я тварин;</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ветеринарні препарати або інше лікування,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яке</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застосовувалося впродовж відповідного періоду з періодом очікування більшим ніж нуль, а також з датами їх здійснення і періодами очікування;</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наявність хвороб, які можуть вплинути на безпечність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м’яса</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lastRenderedPageBreak/>
        <w:t>– </w:t>
      </w:r>
      <w:r w:rsidRPr="008A3649">
        <w:rPr>
          <w:rFonts w:ascii="Times New Roman" w:eastAsia="Times New Roman" w:hAnsi="Times New Roman" w:cs="Times New Roman"/>
          <w:color w:val="000000"/>
          <w:sz w:val="28"/>
          <w:szCs w:val="28"/>
          <w:bdr w:val="none" w:sz="0" w:space="0" w:color="auto" w:frame="1"/>
          <w:shd w:val="clear" w:color="auto" w:fill="FFFFFF"/>
        </w:rPr>
        <w:t>результати, якщо вони мають відношення до захисту здоров’я людей, будь-яких випробувань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досл</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іджень) зразків, взятих від тварин, або інших зразків, відібраних з метою діагностування хвороби, які можуть вплинути на безпечність м’яса, включаючи зразки, відібрані в рамках моніторингу та контролю зоонозів і залишків;</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належні звіти про попередні передзабійні та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іслязабійні інспектування тварин з одного господарства походження тварини, включаючи, зокрема, звіти державного інспектора;</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дата виробництва, якщо це може вказувати на наявність хвороби;</w:t>
      </w:r>
    </w:p>
    <w:p w:rsidR="008A3649" w:rsidRDefault="008A3649" w:rsidP="008A3649">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val="uk-UA"/>
        </w:rPr>
      </w:pPr>
      <w:r w:rsidRPr="008A3649">
        <w:rPr>
          <w:rFonts w:ascii="Arial" w:eastAsia="Times New Roman" w:hAnsi="Arial" w:cs="Arial"/>
          <w:color w:val="000000"/>
          <w:sz w:val="28"/>
          <w:szCs w:val="28"/>
          <w:bdr w:val="none" w:sz="0" w:space="0" w:color="auto" w:frame="1"/>
          <w:shd w:val="clear" w:color="auto" w:fill="FFFFFF"/>
        </w:rPr>
        <w:t>– </w:t>
      </w:r>
      <w:r w:rsidRPr="008A3649">
        <w:rPr>
          <w:rFonts w:ascii="Times New Roman" w:eastAsia="Times New Roman" w:hAnsi="Times New Roman" w:cs="Times New Roman"/>
          <w:color w:val="000000"/>
          <w:sz w:val="28"/>
          <w:szCs w:val="28"/>
          <w:bdr w:val="none" w:sz="0" w:space="0" w:color="auto" w:frame="1"/>
          <w:shd w:val="clear" w:color="auto" w:fill="FFFFFF"/>
        </w:rPr>
        <w:t xml:space="preserve">дані приватного ветеринарного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л</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ікаря, який, зазвичай, відвідує господарство походження тварини. Така інформація надається щонайменше за 24 години до прибуття тварин на бойню. Інформація може надаватися в електронному вигляді або у формі стандартизованої декларації,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ідписаної виробником. Оператори ринку, як вирішують допустити тварин до приміщень бойні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ісля оцінки відповідної інформації, надають її державному інспектору без затримки і не менш ніж за 24 години до прибуття тварини або партії. Оператор бойні повинен повідомити державного інспектора про будь-яку інформацію, яка викликає занепокоєння з приводу здоров’я до післязабійного інспектування відповідної тварини. Якщо будь-яка тварина надходить до бойні без необхідної інформації, оператор бойні негайно повідомляє про це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державного</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 інспектора. Забиття такої тварини не відбувається без відповідного дозволу державного інспектора.</w:t>
      </w:r>
    </w:p>
    <w:p w:rsidR="008A3649" w:rsidRPr="008A3649" w:rsidRDefault="008A3649" w:rsidP="008A3649">
      <w:pPr>
        <w:spacing w:after="0" w:line="240" w:lineRule="auto"/>
        <w:jc w:val="both"/>
        <w:rPr>
          <w:rFonts w:ascii="Times New Roman" w:eastAsia="Times New Roman" w:hAnsi="Times New Roman" w:cs="Times New Roman"/>
          <w:sz w:val="24"/>
          <w:szCs w:val="24"/>
          <w:lang w:val="uk-UA"/>
        </w:rPr>
      </w:pPr>
    </w:p>
    <w:p w:rsidR="008A3649" w:rsidRPr="00F5266F" w:rsidRDefault="008A3649" w:rsidP="008A3649">
      <w:pPr>
        <w:spacing w:after="0" w:line="240" w:lineRule="auto"/>
        <w:jc w:val="both"/>
        <w:rPr>
          <w:rFonts w:ascii="Times New Roman" w:eastAsia="Times New Roman" w:hAnsi="Times New Roman" w:cs="Times New Roman"/>
          <w:sz w:val="24"/>
          <w:szCs w:val="24"/>
          <w:lang w:val="uk-UA"/>
        </w:rPr>
      </w:pPr>
      <w:r w:rsidRPr="00F5266F">
        <w:rPr>
          <w:rFonts w:ascii="Times New Roman" w:eastAsia="Times New Roman" w:hAnsi="Times New Roman" w:cs="Times New Roman"/>
          <w:b/>
          <w:bCs/>
          <w:color w:val="000000"/>
          <w:sz w:val="28"/>
          <w:szCs w:val="28"/>
          <w:bdr w:val="none" w:sz="0" w:space="0" w:color="auto" w:frame="1"/>
          <w:shd w:val="clear" w:color="auto" w:fill="FFFFFF"/>
          <w:lang w:val="uk-UA"/>
        </w:rPr>
        <w:t>Виробництво м’ясних продуктів</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F5266F">
        <w:rPr>
          <w:rFonts w:ascii="Times New Roman" w:eastAsia="Times New Roman" w:hAnsi="Times New Roman" w:cs="Times New Roman"/>
          <w:color w:val="000000"/>
          <w:sz w:val="28"/>
          <w:szCs w:val="28"/>
          <w:bdr w:val="none" w:sz="0" w:space="0" w:color="auto" w:frame="1"/>
          <w:shd w:val="clear" w:color="auto" w:fill="FFFFFF"/>
          <w:lang w:val="uk-UA"/>
        </w:rPr>
        <w:t xml:space="preserve">М’ясні продукти залежно від технології виробництва поділяються на ковбаси та продукти із свинини, </w:t>
      </w:r>
      <w:r w:rsidRPr="008A3649">
        <w:rPr>
          <w:rFonts w:ascii="Times New Roman" w:eastAsia="Times New Roman" w:hAnsi="Times New Roman" w:cs="Times New Roman"/>
          <w:color w:val="000000"/>
          <w:sz w:val="28"/>
          <w:szCs w:val="28"/>
          <w:bdr w:val="none" w:sz="0" w:space="0" w:color="auto" w:frame="1"/>
          <w:shd w:val="clear" w:color="auto" w:fill="FFFFFF"/>
        </w:rPr>
        <w:t> </w:t>
      </w:r>
      <w:r w:rsidRPr="00F5266F">
        <w:rPr>
          <w:rFonts w:ascii="Times New Roman" w:eastAsia="Times New Roman" w:hAnsi="Times New Roman" w:cs="Times New Roman"/>
          <w:color w:val="000000"/>
          <w:sz w:val="28"/>
          <w:szCs w:val="28"/>
          <w:bdr w:val="none" w:sz="0" w:space="0" w:color="auto" w:frame="1"/>
          <w:shd w:val="clear" w:color="auto" w:fill="FFFFFF"/>
          <w:lang w:val="uk-UA"/>
        </w:rPr>
        <w:t>яловичини та м’яса</w:t>
      </w:r>
      <w:r w:rsidRPr="00F5266F">
        <w:rPr>
          <w:rFonts w:ascii="Times New Roman" w:eastAsia="Times New Roman" w:hAnsi="Times New Roman" w:cs="Times New Roman"/>
          <w:color w:val="000000"/>
          <w:sz w:val="28"/>
          <w:szCs w:val="28"/>
          <w:bdr w:val="none" w:sz="0" w:space="0" w:color="auto" w:frame="1"/>
          <w:shd w:val="clear" w:color="auto" w:fill="FFFFFF"/>
          <w:lang w:val="uk-UA"/>
        </w:rPr>
        <w:br/>
        <w:t xml:space="preserve">птиці. </w:t>
      </w:r>
      <w:r w:rsidRPr="008A3649">
        <w:rPr>
          <w:rFonts w:ascii="Times New Roman" w:eastAsia="Times New Roman" w:hAnsi="Times New Roman" w:cs="Times New Roman"/>
          <w:color w:val="000000"/>
          <w:sz w:val="28"/>
          <w:szCs w:val="28"/>
          <w:bdr w:val="none" w:sz="0" w:space="0" w:color="auto" w:frame="1"/>
          <w:shd w:val="clear" w:color="auto" w:fill="FFFFFF"/>
        </w:rPr>
        <w:t>Якість продукції визначається відповідно до вимог нормативних документів на кожний конкретний вид продукції.</w:t>
      </w:r>
    </w:p>
    <w:p w:rsidR="008A3649" w:rsidRPr="008A3649" w:rsidRDefault="008A3649" w:rsidP="008A3649">
      <w:pPr>
        <w:spacing w:after="0" w:line="240" w:lineRule="auto"/>
        <w:jc w:val="both"/>
        <w:rPr>
          <w:rFonts w:ascii="Times New Roman" w:eastAsia="Times New Roman" w:hAnsi="Times New Roman" w:cs="Times New Roman"/>
          <w:sz w:val="24"/>
          <w:szCs w:val="24"/>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Перед відпуском продукції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ідприємством, установою, організацією проводиться перевірка її якості і безпеки згідно з</w:t>
      </w:r>
      <w:r w:rsidRPr="008A3649">
        <w:rPr>
          <w:rFonts w:ascii="Times New Roman" w:eastAsia="Times New Roman" w:hAnsi="Times New Roman" w:cs="Times New Roman"/>
          <w:color w:val="000000"/>
          <w:sz w:val="28"/>
          <w:szCs w:val="28"/>
          <w:bdr w:val="none" w:sz="0" w:space="0" w:color="auto" w:frame="1"/>
          <w:shd w:val="clear" w:color="auto" w:fill="FFFFFF"/>
        </w:rPr>
        <w:br/>
        <w:t>вимогами нормативних документів.</w:t>
      </w:r>
    </w:p>
    <w:p w:rsidR="008A3649" w:rsidRDefault="008A3649" w:rsidP="008A3649">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lang w:val="uk-UA"/>
        </w:rPr>
      </w:pPr>
      <w:r w:rsidRPr="008A3649">
        <w:rPr>
          <w:rFonts w:ascii="Times New Roman" w:eastAsia="Times New Roman" w:hAnsi="Times New Roman" w:cs="Times New Roman"/>
          <w:color w:val="000000"/>
          <w:sz w:val="28"/>
          <w:szCs w:val="28"/>
          <w:bdr w:val="none" w:sz="0" w:space="0" w:color="auto" w:frame="1"/>
          <w:shd w:val="clear" w:color="auto" w:fill="FFFFFF"/>
        </w:rPr>
        <w:t xml:space="preserve">Попередити можливі негативні наслідки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п</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 xml:space="preserve">ід час виробництва м’ясної продукції можна лише за умови здійснення комплексних досліджень на етапах виробництва, зберігання, транспортування та реалізації. Під час виробництва слід застосовувати систему НАССР, засновану на аналізі ризиків та контролю в критичних точках етапів виробництва. Встановлення в організації постійного контролю виробництва м’ясних продуктів з урахуванням оцінки ризиків </w:t>
      </w:r>
      <w:proofErr w:type="gramStart"/>
      <w:r w:rsidRPr="008A3649">
        <w:rPr>
          <w:rFonts w:ascii="Times New Roman" w:eastAsia="Times New Roman" w:hAnsi="Times New Roman" w:cs="Times New Roman"/>
          <w:color w:val="000000"/>
          <w:sz w:val="28"/>
          <w:szCs w:val="28"/>
          <w:bdr w:val="none" w:sz="0" w:space="0" w:color="auto" w:frame="1"/>
          <w:shd w:val="clear" w:color="auto" w:fill="FFFFFF"/>
        </w:rPr>
        <w:t>в</w:t>
      </w:r>
      <w:proofErr w:type="gramEnd"/>
      <w:r w:rsidRPr="008A3649">
        <w:rPr>
          <w:rFonts w:ascii="Times New Roman" w:eastAsia="Times New Roman" w:hAnsi="Times New Roman" w:cs="Times New Roman"/>
          <w:color w:val="000000"/>
          <w:sz w:val="28"/>
          <w:szCs w:val="28"/>
          <w:bdr w:val="none" w:sz="0" w:space="0" w:color="auto" w:frame="1"/>
          <w:shd w:val="clear" w:color="auto" w:fill="FFFFFF"/>
        </w:rPr>
        <w:t>ідповідає сучасним міжнародним принципам і сприяє гарантії безпечності продукції тваринного походження. Така робота є гарантією отримання м’ясної продукції, яка відповідатиме стандартам якості і дасть можливість попереджати порушення технологічних режимів виробництва.</w:t>
      </w:r>
    </w:p>
    <w:p w:rsidR="008A3649" w:rsidRPr="008A3649" w:rsidRDefault="008A3649" w:rsidP="008A3649">
      <w:pPr>
        <w:spacing w:after="0" w:line="240" w:lineRule="auto"/>
        <w:jc w:val="both"/>
        <w:rPr>
          <w:rFonts w:ascii="Times New Roman" w:eastAsia="Times New Roman" w:hAnsi="Times New Roman" w:cs="Times New Roman"/>
          <w:sz w:val="24"/>
          <w:szCs w:val="24"/>
          <w:lang w:val="uk-UA"/>
        </w:rPr>
      </w:pPr>
    </w:p>
    <w:p w:rsidR="00145532" w:rsidRPr="00274A33" w:rsidRDefault="008A3649" w:rsidP="00274A33">
      <w:pPr>
        <w:spacing w:after="0" w:line="240" w:lineRule="auto"/>
        <w:jc w:val="both"/>
        <w:rPr>
          <w:rFonts w:ascii="Times New Roman" w:eastAsia="Times New Roman" w:hAnsi="Times New Roman" w:cs="Times New Roman"/>
          <w:sz w:val="28"/>
          <w:szCs w:val="28"/>
        </w:rPr>
      </w:pPr>
      <w:r w:rsidRPr="008A3649">
        <w:rPr>
          <w:rFonts w:ascii="Times New Roman" w:eastAsia="Times New Roman" w:hAnsi="Times New Roman" w:cs="Times New Roman"/>
          <w:sz w:val="28"/>
          <w:szCs w:val="28"/>
          <w:bdr w:val="none" w:sz="0" w:space="0" w:color="auto" w:frame="1"/>
          <w:lang w:val="uk-UA"/>
        </w:rPr>
        <w:t>Первомайське</w:t>
      </w:r>
      <w:r w:rsidRPr="008A3649">
        <w:rPr>
          <w:rFonts w:ascii="Times New Roman" w:eastAsia="Times New Roman" w:hAnsi="Times New Roman" w:cs="Times New Roman"/>
          <w:sz w:val="28"/>
          <w:szCs w:val="28"/>
          <w:bdr w:val="none" w:sz="0" w:space="0" w:color="auto" w:frame="1"/>
        </w:rPr>
        <w:t xml:space="preserve"> міжрайонне управління Головного управління держпродспоживслужби в Миколаївській області</w:t>
      </w:r>
    </w:p>
    <w:sectPr w:rsidR="00145532" w:rsidRPr="00274A33" w:rsidSect="00776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197"/>
    <w:multiLevelType w:val="multilevel"/>
    <w:tmpl w:val="629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41D59"/>
    <w:multiLevelType w:val="multilevel"/>
    <w:tmpl w:val="17A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32"/>
    <w:rsid w:val="00145532"/>
    <w:rsid w:val="001D7457"/>
    <w:rsid w:val="00274A33"/>
    <w:rsid w:val="00776F98"/>
    <w:rsid w:val="008A3649"/>
    <w:rsid w:val="008C5AAF"/>
    <w:rsid w:val="00F5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4553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A3649"/>
    <w:rPr>
      <w:color w:val="0000FF"/>
      <w:u w:val="single"/>
    </w:rPr>
  </w:style>
  <w:style w:type="paragraph" w:styleId="a5">
    <w:name w:val="Balloon Text"/>
    <w:basedOn w:val="a"/>
    <w:link w:val="a6"/>
    <w:uiPriority w:val="99"/>
    <w:semiHidden/>
    <w:unhideWhenUsed/>
    <w:rsid w:val="008A36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4553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A3649"/>
    <w:rPr>
      <w:color w:val="0000FF"/>
      <w:u w:val="single"/>
    </w:rPr>
  </w:style>
  <w:style w:type="paragraph" w:styleId="a5">
    <w:name w:val="Balloon Text"/>
    <w:basedOn w:val="a"/>
    <w:link w:val="a6"/>
    <w:uiPriority w:val="99"/>
    <w:semiHidden/>
    <w:unhideWhenUsed/>
    <w:rsid w:val="008A36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438">
      <w:bodyDiv w:val="1"/>
      <w:marLeft w:val="0"/>
      <w:marRight w:val="0"/>
      <w:marTop w:val="0"/>
      <w:marBottom w:val="0"/>
      <w:divBdr>
        <w:top w:val="none" w:sz="0" w:space="0" w:color="auto"/>
        <w:left w:val="none" w:sz="0" w:space="0" w:color="auto"/>
        <w:bottom w:val="none" w:sz="0" w:space="0" w:color="auto"/>
        <w:right w:val="none" w:sz="0" w:space="0" w:color="auto"/>
      </w:divBdr>
      <w:divsChild>
        <w:div w:id="1172524910">
          <w:marLeft w:val="0"/>
          <w:marRight w:val="0"/>
          <w:marTop w:val="0"/>
          <w:marBottom w:val="0"/>
          <w:divBdr>
            <w:top w:val="none" w:sz="0" w:space="0" w:color="auto"/>
            <w:left w:val="none" w:sz="0" w:space="0" w:color="auto"/>
            <w:bottom w:val="none" w:sz="0" w:space="0" w:color="auto"/>
            <w:right w:val="none" w:sz="0" w:space="0" w:color="auto"/>
          </w:divBdr>
        </w:div>
        <w:div w:id="2046057022">
          <w:marLeft w:val="-225"/>
          <w:marRight w:val="-225"/>
          <w:marTop w:val="0"/>
          <w:marBottom w:val="0"/>
          <w:divBdr>
            <w:top w:val="none" w:sz="0" w:space="0" w:color="auto"/>
            <w:left w:val="none" w:sz="0" w:space="0" w:color="auto"/>
            <w:bottom w:val="none" w:sz="0" w:space="0" w:color="auto"/>
            <w:right w:val="none" w:sz="0" w:space="0" w:color="auto"/>
          </w:divBdr>
          <w:divsChild>
            <w:div w:id="1204828741">
              <w:marLeft w:val="0"/>
              <w:marRight w:val="0"/>
              <w:marTop w:val="0"/>
              <w:marBottom w:val="0"/>
              <w:divBdr>
                <w:top w:val="none" w:sz="0" w:space="0" w:color="auto"/>
                <w:left w:val="none" w:sz="0" w:space="0" w:color="auto"/>
                <w:bottom w:val="none" w:sz="0" w:space="0" w:color="auto"/>
                <w:right w:val="none" w:sz="0" w:space="0" w:color="auto"/>
              </w:divBdr>
            </w:div>
            <w:div w:id="1907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241">
      <w:bodyDiv w:val="1"/>
      <w:marLeft w:val="0"/>
      <w:marRight w:val="0"/>
      <w:marTop w:val="0"/>
      <w:marBottom w:val="0"/>
      <w:divBdr>
        <w:top w:val="none" w:sz="0" w:space="0" w:color="auto"/>
        <w:left w:val="none" w:sz="0" w:space="0" w:color="auto"/>
        <w:bottom w:val="none" w:sz="0" w:space="0" w:color="auto"/>
        <w:right w:val="none" w:sz="0" w:space="0" w:color="auto"/>
      </w:divBdr>
    </w:div>
    <w:div w:id="19925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dcterms:created xsi:type="dcterms:W3CDTF">2020-12-14T11:17:00Z</dcterms:created>
  <dcterms:modified xsi:type="dcterms:W3CDTF">2020-12-14T11:17:00Z</dcterms:modified>
</cp:coreProperties>
</file>