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538" w:rsidRPr="00C609AB" w:rsidRDefault="00F61538" w:rsidP="00C609AB">
      <w:pPr>
        <w:jc w:val="center"/>
        <w:rPr>
          <w:rFonts w:ascii="Times New Roman" w:hAnsi="Times New Roman"/>
          <w:spacing w:val="20"/>
          <w:szCs w:val="28"/>
        </w:rPr>
      </w:pPr>
      <w:r w:rsidRPr="00C609AB">
        <w:rPr>
          <w:rFonts w:ascii="Times New Roman" w:hAnsi="Times New Roman"/>
          <w:spacing w:val="20"/>
          <w:szCs w:val="28"/>
        </w:rPr>
        <w:t xml:space="preserve">ДОМАНІВСЬКА РАЙОННА ДЕРЖАВНА АДМІНІСТРАЦІЯ </w:t>
      </w:r>
    </w:p>
    <w:p w:rsidR="00F61538" w:rsidRPr="00C609AB" w:rsidRDefault="00F61538" w:rsidP="00C609AB">
      <w:pPr>
        <w:jc w:val="center"/>
        <w:rPr>
          <w:rFonts w:ascii="Times New Roman" w:hAnsi="Times New Roman"/>
          <w:spacing w:val="20"/>
          <w:szCs w:val="28"/>
        </w:rPr>
      </w:pPr>
      <w:r w:rsidRPr="00C609AB">
        <w:rPr>
          <w:rFonts w:ascii="Times New Roman" w:hAnsi="Times New Roman"/>
          <w:spacing w:val="20"/>
          <w:szCs w:val="28"/>
        </w:rPr>
        <w:t>МИКОЛАЇВСЬКОЇ ОБЛАСТІ</w:t>
      </w:r>
    </w:p>
    <w:p w:rsidR="00F61538" w:rsidRPr="00C609AB" w:rsidRDefault="00F61538" w:rsidP="00C609AB">
      <w:pPr>
        <w:jc w:val="center"/>
        <w:rPr>
          <w:rFonts w:ascii="Times New Roman" w:hAnsi="Times New Roman"/>
          <w:spacing w:val="20"/>
          <w:szCs w:val="28"/>
        </w:rPr>
      </w:pPr>
    </w:p>
    <w:p w:rsidR="00F61538" w:rsidRPr="00C609AB" w:rsidRDefault="00F61538" w:rsidP="00C609AB">
      <w:pPr>
        <w:jc w:val="center"/>
        <w:rPr>
          <w:rFonts w:ascii="Times New Roman" w:hAnsi="Times New Roman"/>
          <w:spacing w:val="60"/>
          <w:w w:val="99"/>
          <w:szCs w:val="28"/>
        </w:rPr>
      </w:pPr>
      <w:r w:rsidRPr="00C609AB">
        <w:rPr>
          <w:rFonts w:ascii="Times New Roman" w:hAnsi="Times New Roman"/>
          <w:spacing w:val="20"/>
          <w:szCs w:val="28"/>
        </w:rPr>
        <w:t>Р О З П О Р Я Д Ж Е Н Н Я</w:t>
      </w:r>
    </w:p>
    <w:p w:rsidR="00F61538" w:rsidRPr="00C609AB" w:rsidRDefault="00F61538" w:rsidP="00C609AB">
      <w:pPr>
        <w:shd w:val="clear" w:color="auto" w:fill="FFFFFF"/>
        <w:tabs>
          <w:tab w:val="left" w:pos="2235"/>
        </w:tabs>
        <w:spacing w:before="312"/>
        <w:jc w:val="center"/>
        <w:rPr>
          <w:rFonts w:ascii="Times New Roman" w:hAnsi="Times New Roman"/>
          <w:szCs w:val="28"/>
          <w:u w:val="single"/>
        </w:rPr>
      </w:pPr>
      <w:r w:rsidRPr="00C609AB">
        <w:rPr>
          <w:rFonts w:ascii="Times New Roman" w:hAnsi="Times New Roman"/>
          <w:spacing w:val="-1"/>
          <w:szCs w:val="28"/>
          <w:u w:val="single"/>
        </w:rPr>
        <w:t>0</w:t>
      </w:r>
      <w:r>
        <w:rPr>
          <w:rFonts w:ascii="Times New Roman" w:hAnsi="Times New Roman"/>
          <w:spacing w:val="-1"/>
          <w:szCs w:val="28"/>
          <w:u w:val="single"/>
        </w:rPr>
        <w:t>6</w:t>
      </w:r>
      <w:r w:rsidRPr="00C609AB">
        <w:rPr>
          <w:rFonts w:ascii="Times New Roman" w:hAnsi="Times New Roman"/>
          <w:spacing w:val="-1"/>
          <w:szCs w:val="28"/>
          <w:u w:val="single"/>
        </w:rPr>
        <w:t>.0</w:t>
      </w:r>
      <w:r>
        <w:rPr>
          <w:rFonts w:ascii="Times New Roman" w:hAnsi="Times New Roman"/>
          <w:spacing w:val="-1"/>
          <w:szCs w:val="28"/>
          <w:u w:val="single"/>
        </w:rPr>
        <w:t>2</w:t>
      </w:r>
      <w:r w:rsidRPr="00C609AB">
        <w:rPr>
          <w:rFonts w:ascii="Times New Roman" w:hAnsi="Times New Roman"/>
          <w:spacing w:val="-1"/>
          <w:szCs w:val="28"/>
          <w:u w:val="single"/>
        </w:rPr>
        <w:t>.2017</w:t>
      </w:r>
      <w:r w:rsidRPr="00C609AB">
        <w:rPr>
          <w:rFonts w:ascii="Times New Roman" w:hAnsi="Times New Roman"/>
          <w:spacing w:val="-1"/>
          <w:szCs w:val="28"/>
        </w:rPr>
        <w:t xml:space="preserve">                                         смт Доманівка</w:t>
      </w:r>
      <w:r w:rsidRPr="00C609AB">
        <w:rPr>
          <w:rFonts w:ascii="Times New Roman" w:hAnsi="Times New Roman"/>
          <w:color w:val="000000"/>
          <w:spacing w:val="-1"/>
          <w:szCs w:val="28"/>
        </w:rPr>
        <w:t xml:space="preserve">                                                </w:t>
      </w:r>
      <w:r w:rsidRPr="00C609AB">
        <w:rPr>
          <w:rFonts w:ascii="Times New Roman" w:hAnsi="Times New Roman"/>
          <w:color w:val="000000"/>
          <w:spacing w:val="-1"/>
          <w:szCs w:val="28"/>
          <w:u w:val="single"/>
        </w:rPr>
        <w:t xml:space="preserve">№ </w:t>
      </w:r>
      <w:r>
        <w:rPr>
          <w:rFonts w:ascii="Times New Roman" w:hAnsi="Times New Roman"/>
          <w:color w:val="000000"/>
          <w:spacing w:val="-1"/>
          <w:szCs w:val="28"/>
          <w:u w:val="single"/>
        </w:rPr>
        <w:t>21</w:t>
      </w:r>
    </w:p>
    <w:p w:rsidR="00F61538" w:rsidRPr="00C609AB" w:rsidRDefault="00F61538" w:rsidP="00564E72">
      <w:pPr>
        <w:ind w:left="8505"/>
        <w:rPr>
          <w:rFonts w:ascii="Times New Roman" w:hAnsi="Times New Roman"/>
          <w:caps/>
          <w:szCs w:val="28"/>
        </w:rPr>
      </w:pPr>
    </w:p>
    <w:p w:rsidR="00F61538" w:rsidRPr="00C609AB" w:rsidRDefault="00F61538" w:rsidP="00564E72">
      <w:pPr>
        <w:ind w:left="8505"/>
        <w:rPr>
          <w:rFonts w:ascii="Times New Roman" w:hAnsi="Times New Roman"/>
          <w:caps/>
          <w:szCs w:val="28"/>
        </w:rPr>
      </w:pPr>
    </w:p>
    <w:p w:rsidR="00F61538" w:rsidRPr="00C609AB" w:rsidRDefault="00F61538" w:rsidP="00C609AB">
      <w:pPr>
        <w:pStyle w:val="1"/>
        <w:widowControl/>
        <w:tabs>
          <w:tab w:val="left" w:pos="3240"/>
          <w:tab w:val="left" w:pos="4111"/>
        </w:tabs>
        <w:ind w:right="5781"/>
        <w:jc w:val="both"/>
        <w:rPr>
          <w:spacing w:val="10"/>
          <w:sz w:val="28"/>
          <w:szCs w:val="28"/>
          <w:lang w:val="uk-UA"/>
        </w:rPr>
      </w:pPr>
      <w:r w:rsidRPr="00C609AB">
        <w:rPr>
          <w:spacing w:val="10"/>
          <w:sz w:val="28"/>
          <w:szCs w:val="28"/>
          <w:lang w:val="uk-UA"/>
        </w:rPr>
        <w:t>Про затвердження паспорту</w:t>
      </w:r>
      <w:r>
        <w:rPr>
          <w:spacing w:val="10"/>
          <w:sz w:val="28"/>
          <w:szCs w:val="28"/>
          <w:lang w:val="uk-UA"/>
        </w:rPr>
        <w:t xml:space="preserve"> </w:t>
      </w:r>
      <w:r w:rsidRPr="00C609AB">
        <w:rPr>
          <w:spacing w:val="10"/>
          <w:sz w:val="28"/>
          <w:szCs w:val="28"/>
          <w:lang w:val="uk-UA"/>
        </w:rPr>
        <w:t xml:space="preserve">бюджетної програми </w:t>
      </w:r>
      <w:r>
        <w:rPr>
          <w:spacing w:val="10"/>
          <w:sz w:val="28"/>
          <w:szCs w:val="28"/>
          <w:lang w:val="uk-UA"/>
        </w:rPr>
        <w:t xml:space="preserve">місцевого бюджету </w:t>
      </w:r>
      <w:r w:rsidRPr="00C609AB">
        <w:rPr>
          <w:spacing w:val="10"/>
          <w:sz w:val="28"/>
          <w:szCs w:val="28"/>
          <w:lang w:val="uk-UA"/>
        </w:rPr>
        <w:t>на 2017 рік</w:t>
      </w:r>
      <w:r>
        <w:rPr>
          <w:spacing w:val="10"/>
          <w:sz w:val="28"/>
          <w:szCs w:val="28"/>
          <w:lang w:val="uk-UA"/>
        </w:rPr>
        <w:tab/>
      </w:r>
      <w:r w:rsidRPr="00C609AB">
        <w:rPr>
          <w:spacing w:val="10"/>
          <w:sz w:val="28"/>
          <w:szCs w:val="28"/>
          <w:lang w:val="uk-UA"/>
        </w:rPr>
        <w:t xml:space="preserve">    </w:t>
      </w:r>
    </w:p>
    <w:p w:rsidR="00F61538" w:rsidRPr="00C609AB" w:rsidRDefault="00F61538" w:rsidP="00C609AB">
      <w:pPr>
        <w:pStyle w:val="1"/>
        <w:widowControl/>
        <w:ind w:right="5669"/>
        <w:jc w:val="both"/>
        <w:rPr>
          <w:spacing w:val="10"/>
          <w:sz w:val="28"/>
          <w:szCs w:val="28"/>
          <w:lang w:val="uk-UA"/>
        </w:rPr>
      </w:pPr>
    </w:p>
    <w:p w:rsidR="00F61538" w:rsidRPr="00C609AB" w:rsidRDefault="00F61538" w:rsidP="00C609AB">
      <w:pPr>
        <w:pStyle w:val="1"/>
        <w:widowControl/>
        <w:ind w:right="5669"/>
        <w:jc w:val="both"/>
        <w:rPr>
          <w:spacing w:val="10"/>
          <w:sz w:val="28"/>
          <w:szCs w:val="28"/>
          <w:lang w:val="uk-UA"/>
        </w:rPr>
      </w:pPr>
    </w:p>
    <w:p w:rsidR="00F61538" w:rsidRDefault="00F61538" w:rsidP="00C609AB">
      <w:pPr>
        <w:tabs>
          <w:tab w:val="left" w:pos="540"/>
        </w:tabs>
        <w:ind w:firstLine="720"/>
        <w:jc w:val="both"/>
        <w:rPr>
          <w:rFonts w:ascii="Times New Roman" w:hAnsi="Times New Roman"/>
          <w:szCs w:val="28"/>
        </w:rPr>
      </w:pPr>
      <w:r w:rsidRPr="00C609AB">
        <w:rPr>
          <w:rFonts w:ascii="Times New Roman" w:hAnsi="Times New Roman"/>
          <w:szCs w:val="28"/>
        </w:rPr>
        <w:t>Відповідно</w:t>
      </w:r>
      <w:r>
        <w:rPr>
          <w:rFonts w:ascii="Times New Roman" w:hAnsi="Times New Roman"/>
          <w:szCs w:val="28"/>
        </w:rPr>
        <w:t xml:space="preserve"> до</w:t>
      </w:r>
      <w:r w:rsidRPr="00C609AB">
        <w:rPr>
          <w:rFonts w:ascii="Times New Roman" w:hAnsi="Times New Roman"/>
          <w:szCs w:val="28"/>
        </w:rPr>
        <w:t xml:space="preserve"> статті 20 Бюджетного кодексу України, рішення ХII-07 сесії Доманівської районної ради від 04 січня 2017 </w:t>
      </w:r>
      <w:r>
        <w:rPr>
          <w:rFonts w:ascii="Times New Roman" w:hAnsi="Times New Roman"/>
          <w:szCs w:val="28"/>
        </w:rPr>
        <w:t xml:space="preserve">року </w:t>
      </w:r>
      <w:r w:rsidRPr="00C609AB">
        <w:rPr>
          <w:rFonts w:ascii="Times New Roman" w:hAnsi="Times New Roman"/>
          <w:szCs w:val="28"/>
        </w:rPr>
        <w:t>№</w:t>
      </w:r>
      <w:r>
        <w:rPr>
          <w:rFonts w:ascii="Times New Roman" w:hAnsi="Times New Roman"/>
          <w:szCs w:val="28"/>
        </w:rPr>
        <w:t> </w:t>
      </w:r>
      <w:r w:rsidRPr="00C609AB">
        <w:rPr>
          <w:rFonts w:ascii="Times New Roman" w:hAnsi="Times New Roman"/>
          <w:szCs w:val="28"/>
        </w:rPr>
        <w:t>1 «Про внесення уточнень до рішення районної ради від 22.12.2016 року №</w:t>
      </w:r>
      <w:r>
        <w:rPr>
          <w:rFonts w:ascii="Times New Roman" w:hAnsi="Times New Roman"/>
          <w:szCs w:val="28"/>
        </w:rPr>
        <w:t> </w:t>
      </w:r>
      <w:r w:rsidRPr="00C609AB">
        <w:rPr>
          <w:rFonts w:ascii="Times New Roman" w:hAnsi="Times New Roman"/>
          <w:szCs w:val="28"/>
        </w:rPr>
        <w:t>1 «Про районний бюджет Доманівського району на 2017 рік», наказу Міністерства фінансів України від 16 серпня 2014 року</w:t>
      </w:r>
      <w:r>
        <w:rPr>
          <w:rFonts w:ascii="Times New Roman" w:hAnsi="Times New Roman"/>
          <w:szCs w:val="28"/>
        </w:rPr>
        <w:t xml:space="preserve"> № </w:t>
      </w:r>
      <w:r w:rsidRPr="00C609AB">
        <w:rPr>
          <w:rFonts w:ascii="Times New Roman" w:hAnsi="Times New Roman"/>
          <w:szCs w:val="28"/>
        </w:rPr>
        <w:t>836 «Про деякі питання запровадження програмно-цільового методу складання та виконання місцевих бюджетів», Правил складання паспортів бюджетних програм місцевих бюджетів та звітів про їх виконання, затверджен</w:t>
      </w:r>
      <w:r>
        <w:rPr>
          <w:rFonts w:ascii="Times New Roman" w:hAnsi="Times New Roman"/>
          <w:szCs w:val="28"/>
        </w:rPr>
        <w:t>их</w:t>
      </w:r>
      <w:r w:rsidRPr="00C609AB">
        <w:rPr>
          <w:rFonts w:ascii="Times New Roman" w:hAnsi="Times New Roman"/>
          <w:szCs w:val="28"/>
        </w:rPr>
        <w:t xml:space="preserve"> наказом Міністерства фінансів України від 09 липня 2010 року № 679 (зі змінами) а також з метою здійснення оцінки ефективності бюджетних програм:</w:t>
      </w:r>
    </w:p>
    <w:p w:rsidR="00F61538" w:rsidRPr="00C609AB" w:rsidRDefault="00F61538" w:rsidP="00C609AB">
      <w:pPr>
        <w:tabs>
          <w:tab w:val="left" w:pos="540"/>
        </w:tabs>
        <w:ind w:firstLine="720"/>
        <w:jc w:val="both"/>
        <w:rPr>
          <w:rFonts w:ascii="Times New Roman" w:hAnsi="Times New Roman"/>
          <w:szCs w:val="28"/>
        </w:rPr>
      </w:pPr>
    </w:p>
    <w:p w:rsidR="00F61538" w:rsidRPr="00C609AB" w:rsidRDefault="00F61538" w:rsidP="00C609AB">
      <w:pPr>
        <w:tabs>
          <w:tab w:val="left" w:pos="709"/>
        </w:tabs>
        <w:ind w:firstLine="720"/>
        <w:jc w:val="both"/>
        <w:rPr>
          <w:rFonts w:ascii="Times New Roman" w:hAnsi="Times New Roman"/>
          <w:szCs w:val="28"/>
        </w:rPr>
      </w:pPr>
      <w:r w:rsidRPr="00C609AB">
        <w:rPr>
          <w:rFonts w:ascii="Times New Roman" w:hAnsi="Times New Roman"/>
          <w:szCs w:val="28"/>
        </w:rPr>
        <w:t xml:space="preserve">1.Затвердити паспорт бюджетної програми </w:t>
      </w:r>
      <w:r w:rsidRPr="00514C01">
        <w:rPr>
          <w:rFonts w:ascii="Times New Roman" w:hAnsi="Times New Roman"/>
          <w:spacing w:val="10"/>
          <w:szCs w:val="28"/>
        </w:rPr>
        <w:t>місцевого бюджету</w:t>
      </w:r>
      <w:r w:rsidRPr="00514C01">
        <w:rPr>
          <w:rFonts w:ascii="Times New Roman" w:hAnsi="Times New Roman"/>
          <w:szCs w:val="28"/>
        </w:rPr>
        <w:t xml:space="preserve"> на</w:t>
      </w:r>
      <w:r w:rsidRPr="00C609AB">
        <w:rPr>
          <w:rFonts w:ascii="Times New Roman" w:hAnsi="Times New Roman"/>
          <w:szCs w:val="28"/>
        </w:rPr>
        <w:t xml:space="preserve"> 2017 рік Доманівської рай</w:t>
      </w:r>
      <w:r>
        <w:rPr>
          <w:rFonts w:ascii="Times New Roman" w:hAnsi="Times New Roman"/>
          <w:szCs w:val="28"/>
        </w:rPr>
        <w:t xml:space="preserve">онної </w:t>
      </w:r>
      <w:r w:rsidRPr="00C609AB">
        <w:rPr>
          <w:rFonts w:ascii="Times New Roman" w:hAnsi="Times New Roman"/>
          <w:szCs w:val="28"/>
        </w:rPr>
        <w:t>держ</w:t>
      </w:r>
      <w:r>
        <w:rPr>
          <w:rFonts w:ascii="Times New Roman" w:hAnsi="Times New Roman"/>
          <w:szCs w:val="28"/>
        </w:rPr>
        <w:t xml:space="preserve">авної </w:t>
      </w:r>
      <w:r w:rsidRPr="00C609AB">
        <w:rPr>
          <w:rFonts w:ascii="Times New Roman" w:hAnsi="Times New Roman"/>
          <w:szCs w:val="28"/>
        </w:rPr>
        <w:t>адміністрації за КПКВК МБ 0317830 «Заходи та роботи з мобілізаційної підготовки місцевого значення»</w:t>
      </w:r>
      <w:r>
        <w:rPr>
          <w:rFonts w:ascii="Times New Roman" w:hAnsi="Times New Roman"/>
          <w:szCs w:val="28"/>
        </w:rPr>
        <w:t xml:space="preserve"> (додається)</w:t>
      </w:r>
      <w:r w:rsidRPr="00C609AB">
        <w:rPr>
          <w:rFonts w:ascii="Times New Roman" w:hAnsi="Times New Roman"/>
          <w:szCs w:val="28"/>
        </w:rPr>
        <w:t>.</w:t>
      </w:r>
    </w:p>
    <w:p w:rsidR="00F61538" w:rsidRPr="00C609AB" w:rsidRDefault="00F61538" w:rsidP="00C609AB">
      <w:pPr>
        <w:tabs>
          <w:tab w:val="left" w:pos="709"/>
        </w:tabs>
        <w:ind w:firstLine="720"/>
        <w:jc w:val="both"/>
        <w:rPr>
          <w:rFonts w:ascii="Times New Roman" w:hAnsi="Times New Roman"/>
          <w:szCs w:val="28"/>
        </w:rPr>
      </w:pPr>
      <w:r w:rsidRPr="00C609AB">
        <w:rPr>
          <w:rFonts w:ascii="Times New Roman" w:hAnsi="Times New Roman"/>
          <w:spacing w:val="10"/>
          <w:szCs w:val="28"/>
        </w:rPr>
        <w:t>2</w:t>
      </w:r>
      <w:r w:rsidRPr="00C609AB">
        <w:rPr>
          <w:rFonts w:ascii="Times New Roman" w:hAnsi="Times New Roman"/>
          <w:szCs w:val="28"/>
        </w:rPr>
        <w:t>.Контроль за виконанням цього розпорядження покласти на керівника апарату рай</w:t>
      </w:r>
      <w:r>
        <w:rPr>
          <w:rFonts w:ascii="Times New Roman" w:hAnsi="Times New Roman"/>
          <w:szCs w:val="28"/>
        </w:rPr>
        <w:t xml:space="preserve">онної </w:t>
      </w:r>
      <w:r w:rsidRPr="00C609AB">
        <w:rPr>
          <w:rFonts w:ascii="Times New Roman" w:hAnsi="Times New Roman"/>
          <w:szCs w:val="28"/>
        </w:rPr>
        <w:t>держ</w:t>
      </w:r>
      <w:r>
        <w:rPr>
          <w:rFonts w:ascii="Times New Roman" w:hAnsi="Times New Roman"/>
          <w:szCs w:val="28"/>
        </w:rPr>
        <w:t xml:space="preserve">авної </w:t>
      </w:r>
      <w:r w:rsidRPr="00C609AB">
        <w:rPr>
          <w:rFonts w:ascii="Times New Roman" w:hAnsi="Times New Roman"/>
          <w:szCs w:val="28"/>
        </w:rPr>
        <w:t>адміністрації Максютенко О.М.</w:t>
      </w:r>
    </w:p>
    <w:p w:rsidR="00F61538" w:rsidRPr="00C609AB" w:rsidRDefault="00F61538" w:rsidP="00C609AB">
      <w:pPr>
        <w:jc w:val="both"/>
        <w:rPr>
          <w:rFonts w:ascii="Times New Roman" w:hAnsi="Times New Roman"/>
          <w:szCs w:val="28"/>
        </w:rPr>
      </w:pPr>
    </w:p>
    <w:p w:rsidR="00F61538" w:rsidRPr="00C609AB" w:rsidRDefault="00F61538" w:rsidP="00C609AB">
      <w:pPr>
        <w:jc w:val="both"/>
        <w:rPr>
          <w:rFonts w:ascii="Times New Roman" w:hAnsi="Times New Roman"/>
          <w:szCs w:val="28"/>
        </w:rPr>
      </w:pPr>
    </w:p>
    <w:p w:rsidR="00F61538" w:rsidRPr="00C609AB" w:rsidRDefault="00F61538" w:rsidP="00C609AB">
      <w:pPr>
        <w:rPr>
          <w:rFonts w:ascii="Times New Roman" w:hAnsi="Times New Roman"/>
          <w:szCs w:val="28"/>
        </w:rPr>
      </w:pPr>
      <w:r w:rsidRPr="00C609AB">
        <w:rPr>
          <w:rFonts w:ascii="Times New Roman" w:hAnsi="Times New Roman"/>
          <w:szCs w:val="28"/>
        </w:rPr>
        <w:t xml:space="preserve">Перший заступник голови </w:t>
      </w:r>
    </w:p>
    <w:p w:rsidR="00F61538" w:rsidRPr="00C609AB" w:rsidRDefault="00F61538" w:rsidP="00C609AB">
      <w:pPr>
        <w:rPr>
          <w:rFonts w:ascii="Times New Roman" w:hAnsi="Times New Roman"/>
          <w:szCs w:val="28"/>
        </w:rPr>
      </w:pPr>
      <w:r w:rsidRPr="00C609AB">
        <w:rPr>
          <w:rFonts w:ascii="Times New Roman" w:hAnsi="Times New Roman"/>
          <w:szCs w:val="28"/>
        </w:rPr>
        <w:t>райдержадміністрації, виконувач</w:t>
      </w:r>
    </w:p>
    <w:p w:rsidR="00F61538" w:rsidRPr="00C609AB" w:rsidRDefault="00F61538" w:rsidP="00C609AB">
      <w:pPr>
        <w:rPr>
          <w:rFonts w:ascii="Times New Roman" w:hAnsi="Times New Roman"/>
          <w:szCs w:val="28"/>
        </w:rPr>
      </w:pPr>
      <w:r w:rsidRPr="00C609AB">
        <w:rPr>
          <w:rFonts w:ascii="Times New Roman" w:hAnsi="Times New Roman"/>
          <w:szCs w:val="28"/>
        </w:rPr>
        <w:t>функцій і повноважень голови</w:t>
      </w:r>
    </w:p>
    <w:p w:rsidR="00F61538" w:rsidRPr="00C609AB" w:rsidRDefault="00F61538" w:rsidP="00C609AB">
      <w:pPr>
        <w:rPr>
          <w:rFonts w:ascii="Times New Roman" w:hAnsi="Times New Roman"/>
          <w:szCs w:val="28"/>
        </w:rPr>
      </w:pPr>
      <w:r w:rsidRPr="00C609AB">
        <w:rPr>
          <w:rFonts w:ascii="Times New Roman" w:hAnsi="Times New Roman"/>
          <w:szCs w:val="28"/>
        </w:rPr>
        <w:t xml:space="preserve">райдержадміністрації                                          </w:t>
      </w:r>
      <w:r>
        <w:rPr>
          <w:rFonts w:ascii="Times New Roman" w:hAnsi="Times New Roman"/>
          <w:szCs w:val="28"/>
        </w:rPr>
        <w:t xml:space="preserve">          </w:t>
      </w:r>
      <w:r w:rsidRPr="00C609AB">
        <w:rPr>
          <w:rFonts w:ascii="Times New Roman" w:hAnsi="Times New Roman"/>
          <w:szCs w:val="28"/>
        </w:rPr>
        <w:t xml:space="preserve">      </w:t>
      </w:r>
      <w:r>
        <w:rPr>
          <w:rFonts w:ascii="Times New Roman" w:hAnsi="Times New Roman"/>
          <w:szCs w:val="28"/>
        </w:rPr>
        <w:t xml:space="preserve">                           Н.І.</w:t>
      </w:r>
      <w:r w:rsidRPr="00C609AB">
        <w:rPr>
          <w:rFonts w:ascii="Times New Roman" w:hAnsi="Times New Roman"/>
          <w:szCs w:val="28"/>
        </w:rPr>
        <w:t>Фалько</w:t>
      </w:r>
    </w:p>
    <w:p w:rsidR="00F61538" w:rsidRDefault="00F61538" w:rsidP="00564E72">
      <w:pPr>
        <w:ind w:left="8505"/>
        <w:rPr>
          <w:rFonts w:ascii="Times New Roman" w:hAnsi="Times New Roman"/>
          <w:caps/>
          <w:sz w:val="16"/>
          <w:szCs w:val="16"/>
        </w:rPr>
      </w:pPr>
    </w:p>
    <w:p w:rsidR="00F61538" w:rsidRDefault="00F61538" w:rsidP="00564E72">
      <w:pPr>
        <w:ind w:left="8505"/>
        <w:rPr>
          <w:rFonts w:ascii="Times New Roman" w:hAnsi="Times New Roman"/>
          <w:caps/>
          <w:sz w:val="16"/>
          <w:szCs w:val="16"/>
        </w:rPr>
        <w:sectPr w:rsidR="00F61538" w:rsidSect="00C609AB">
          <w:headerReference w:type="even" r:id="rId6"/>
          <w:footerReference w:type="even" r:id="rId7"/>
          <w:pgSz w:w="11906" w:h="16838"/>
          <w:pgMar w:top="567" w:right="567" w:bottom="567" w:left="1418" w:header="709" w:footer="709" w:gutter="0"/>
          <w:cols w:space="708"/>
          <w:titlePg/>
          <w:docGrid w:linePitch="381"/>
        </w:sectPr>
      </w:pPr>
    </w:p>
    <w:p w:rsidR="00F61538" w:rsidRDefault="00F61538" w:rsidP="00564E72">
      <w:pPr>
        <w:ind w:left="8505"/>
        <w:rPr>
          <w:rFonts w:ascii="Times New Roman" w:hAnsi="Times New Roman"/>
          <w:caps/>
          <w:sz w:val="16"/>
          <w:szCs w:val="16"/>
        </w:rPr>
      </w:pPr>
    </w:p>
    <w:p w:rsidR="00F61538" w:rsidRPr="005D3EFB" w:rsidRDefault="00F61538" w:rsidP="00564E72">
      <w:pPr>
        <w:ind w:left="8505"/>
        <w:rPr>
          <w:rFonts w:ascii="Times New Roman" w:hAnsi="Times New Roman"/>
          <w:caps/>
          <w:sz w:val="16"/>
          <w:szCs w:val="16"/>
        </w:rPr>
      </w:pPr>
      <w:r w:rsidRPr="005D3EFB">
        <w:rPr>
          <w:rFonts w:ascii="Times New Roman" w:hAnsi="Times New Roman"/>
          <w:caps/>
          <w:sz w:val="16"/>
          <w:szCs w:val="16"/>
        </w:rPr>
        <w:t>Затверджено</w:t>
      </w:r>
    </w:p>
    <w:p w:rsidR="00F61538" w:rsidRPr="005D3EFB" w:rsidRDefault="00F61538" w:rsidP="00564E72">
      <w:pPr>
        <w:ind w:left="8505"/>
        <w:rPr>
          <w:rFonts w:ascii="Times New Roman" w:hAnsi="Times New Roman"/>
          <w:sz w:val="16"/>
          <w:szCs w:val="16"/>
        </w:rPr>
      </w:pPr>
      <w:r w:rsidRPr="005D3EFB">
        <w:rPr>
          <w:rFonts w:ascii="Times New Roman" w:hAnsi="Times New Roman"/>
          <w:sz w:val="16"/>
          <w:szCs w:val="16"/>
        </w:rPr>
        <w:t>Наказ Міністерства</w:t>
      </w:r>
      <w:r w:rsidRPr="005D3EFB">
        <w:rPr>
          <w:rFonts w:ascii="Times New Roman" w:hAnsi="Times New Roman"/>
          <w:sz w:val="16"/>
          <w:szCs w:val="16"/>
        </w:rPr>
        <w:br/>
        <w:t>фінансів України</w:t>
      </w:r>
    </w:p>
    <w:p w:rsidR="00F61538" w:rsidRPr="005D3EFB" w:rsidRDefault="00F61538" w:rsidP="00564E72">
      <w:pPr>
        <w:ind w:left="8505"/>
        <w:rPr>
          <w:rFonts w:ascii="Times New Roman" w:hAnsi="Times New Roman"/>
          <w:sz w:val="16"/>
          <w:szCs w:val="16"/>
        </w:rPr>
      </w:pPr>
      <w:r w:rsidRPr="005D3EFB">
        <w:rPr>
          <w:rFonts w:ascii="Times New Roman" w:hAnsi="Times New Roman"/>
          <w:sz w:val="16"/>
          <w:szCs w:val="16"/>
        </w:rPr>
        <w:t>26.08.2014  № 836</w:t>
      </w:r>
    </w:p>
    <w:p w:rsidR="00F61538" w:rsidRPr="005D3EFB" w:rsidRDefault="00F61538" w:rsidP="00564E72">
      <w:pPr>
        <w:tabs>
          <w:tab w:val="left" w:pos="8364"/>
        </w:tabs>
        <w:ind w:left="8505"/>
        <w:rPr>
          <w:rFonts w:ascii="Times New Roman" w:hAnsi="Times New Roman"/>
          <w:sz w:val="18"/>
          <w:szCs w:val="18"/>
        </w:rPr>
      </w:pPr>
    </w:p>
    <w:p w:rsidR="00F61538" w:rsidRPr="00A364DF" w:rsidRDefault="00F61538" w:rsidP="00564E72">
      <w:pPr>
        <w:tabs>
          <w:tab w:val="left" w:pos="8364"/>
        </w:tabs>
        <w:ind w:left="8505"/>
        <w:rPr>
          <w:rFonts w:ascii="Times New Roman" w:hAnsi="Times New Roman"/>
          <w:sz w:val="24"/>
          <w:szCs w:val="24"/>
        </w:rPr>
      </w:pPr>
      <w:r w:rsidRPr="00A364DF">
        <w:rPr>
          <w:rFonts w:ascii="Times New Roman" w:hAnsi="Times New Roman"/>
          <w:sz w:val="24"/>
          <w:szCs w:val="24"/>
        </w:rPr>
        <w:t xml:space="preserve">ЗАТВЕРДЖЕНО </w:t>
      </w:r>
      <w:r w:rsidRPr="00A364DF">
        <w:rPr>
          <w:rFonts w:ascii="Times New Roman" w:hAnsi="Times New Roman"/>
          <w:sz w:val="24"/>
          <w:szCs w:val="24"/>
        </w:rPr>
        <w:br/>
        <w:t>Наказ / розпорядчий документ</w:t>
      </w:r>
    </w:p>
    <w:p w:rsidR="00F61538" w:rsidRPr="00F57FCD" w:rsidRDefault="00F61538" w:rsidP="00564E72">
      <w:pPr>
        <w:pBdr>
          <w:bottom w:val="single" w:sz="4" w:space="1" w:color="auto"/>
        </w:pBdr>
        <w:tabs>
          <w:tab w:val="left" w:pos="8364"/>
        </w:tabs>
        <w:ind w:left="85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Доманівська районна державна адміністрація 06.02.2017 №21</w:t>
      </w:r>
    </w:p>
    <w:p w:rsidR="00F61538" w:rsidRPr="005D3EFB" w:rsidRDefault="00F61538" w:rsidP="00564E72">
      <w:pPr>
        <w:tabs>
          <w:tab w:val="left" w:pos="8364"/>
        </w:tabs>
        <w:ind w:left="8505"/>
        <w:rPr>
          <w:rFonts w:ascii="Times New Roman" w:hAnsi="Times New Roman"/>
          <w:sz w:val="16"/>
          <w:szCs w:val="16"/>
        </w:rPr>
      </w:pPr>
      <w:r w:rsidRPr="00FE3303">
        <w:rPr>
          <w:rFonts w:ascii="Times New Roman" w:hAnsi="Times New Roman"/>
          <w:sz w:val="20"/>
        </w:rPr>
        <w:t>(найменування головного розпорядника коштів місцевого бюджету)</w:t>
      </w:r>
      <w:r w:rsidRPr="00FE3303">
        <w:rPr>
          <w:rFonts w:ascii="Times New Roman" w:hAnsi="Times New Roman"/>
          <w:sz w:val="20"/>
        </w:rPr>
        <w:br/>
      </w:r>
    </w:p>
    <w:p w:rsidR="00F61538" w:rsidRPr="00A364DF" w:rsidRDefault="00F61538" w:rsidP="00564E72">
      <w:pPr>
        <w:tabs>
          <w:tab w:val="left" w:pos="8364"/>
        </w:tabs>
        <w:ind w:left="8505"/>
        <w:rPr>
          <w:rFonts w:ascii="Times New Roman" w:hAnsi="Times New Roman"/>
          <w:sz w:val="24"/>
          <w:szCs w:val="24"/>
        </w:rPr>
      </w:pPr>
      <w:r w:rsidRPr="00A364DF">
        <w:rPr>
          <w:rFonts w:ascii="Times New Roman" w:hAnsi="Times New Roman"/>
          <w:sz w:val="24"/>
          <w:szCs w:val="24"/>
        </w:rPr>
        <w:t xml:space="preserve">наказ </w:t>
      </w:r>
    </w:p>
    <w:p w:rsidR="00F61538" w:rsidRDefault="00F61538" w:rsidP="00564E72">
      <w:pPr>
        <w:tabs>
          <w:tab w:val="left" w:pos="8364"/>
        </w:tabs>
        <w:ind w:left="85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Фінансового управління </w:t>
      </w:r>
      <w:r w:rsidRPr="007B35FE">
        <w:rPr>
          <w:rFonts w:ascii="Times New Roman" w:hAnsi="Times New Roman"/>
          <w:sz w:val="24"/>
          <w:szCs w:val="24"/>
          <w:u w:val="single"/>
        </w:rPr>
        <w:t>Доманівської районної державної адміністрації</w:t>
      </w:r>
      <w:r w:rsidRPr="00A364DF">
        <w:rPr>
          <w:rFonts w:ascii="Times New Roman" w:hAnsi="Times New Roman"/>
          <w:sz w:val="24"/>
          <w:szCs w:val="24"/>
        </w:rPr>
        <w:t xml:space="preserve">__________ </w:t>
      </w:r>
    </w:p>
    <w:p w:rsidR="00F61538" w:rsidRPr="00A364DF" w:rsidRDefault="00F61538" w:rsidP="00564E72">
      <w:pPr>
        <w:tabs>
          <w:tab w:val="left" w:pos="8364"/>
        </w:tabs>
        <w:ind w:left="8505"/>
        <w:rPr>
          <w:rFonts w:ascii="Times New Roman" w:hAnsi="Times New Roman"/>
          <w:sz w:val="24"/>
          <w:szCs w:val="24"/>
        </w:rPr>
      </w:pPr>
      <w:r w:rsidRPr="00FE3303">
        <w:rPr>
          <w:rFonts w:ascii="Times New Roman" w:hAnsi="Times New Roman"/>
          <w:sz w:val="20"/>
        </w:rPr>
        <w:t>(найменування місцевого фінансового органу)</w:t>
      </w:r>
    </w:p>
    <w:p w:rsidR="00F61538" w:rsidRPr="00A364DF" w:rsidRDefault="00F61538" w:rsidP="00564E72">
      <w:pPr>
        <w:tabs>
          <w:tab w:val="left" w:pos="8364"/>
        </w:tabs>
        <w:ind w:left="8505"/>
        <w:rPr>
          <w:rFonts w:ascii="Times New Roman" w:hAnsi="Times New Roman"/>
          <w:szCs w:val="28"/>
        </w:rPr>
      </w:pPr>
      <w:r w:rsidRPr="00A364DF">
        <w:rPr>
          <w:rFonts w:ascii="Times New Roman" w:hAnsi="Times New Roman"/>
          <w:sz w:val="24"/>
          <w:szCs w:val="24"/>
        </w:rPr>
        <w:t xml:space="preserve"> _______</w:t>
      </w:r>
      <w:r w:rsidRPr="00BE6DFD">
        <w:rPr>
          <w:rFonts w:ascii="Times New Roman" w:hAnsi="Times New Roman"/>
          <w:sz w:val="24"/>
          <w:szCs w:val="24"/>
          <w:u w:val="single"/>
        </w:rPr>
        <w:t>06.</w:t>
      </w:r>
      <w:r>
        <w:rPr>
          <w:rFonts w:ascii="Times New Roman" w:hAnsi="Times New Roman"/>
          <w:sz w:val="24"/>
          <w:szCs w:val="24"/>
          <w:u w:val="single"/>
        </w:rPr>
        <w:t>0</w:t>
      </w:r>
      <w:r w:rsidRPr="00BE6DFD">
        <w:rPr>
          <w:rFonts w:ascii="Times New Roman" w:hAnsi="Times New Roman"/>
          <w:sz w:val="24"/>
          <w:szCs w:val="24"/>
          <w:u w:val="single"/>
        </w:rPr>
        <w:t>2.2017</w:t>
      </w:r>
      <w:r w:rsidRPr="00A364DF">
        <w:rPr>
          <w:rFonts w:ascii="Times New Roman" w:hAnsi="Times New Roman"/>
          <w:sz w:val="24"/>
          <w:szCs w:val="24"/>
        </w:rPr>
        <w:t>_ № _</w:t>
      </w:r>
      <w:r w:rsidRPr="00BE6DFD">
        <w:rPr>
          <w:rFonts w:ascii="Times New Roman" w:hAnsi="Times New Roman"/>
          <w:sz w:val="24"/>
          <w:szCs w:val="24"/>
          <w:u w:val="single"/>
        </w:rPr>
        <w:t>4-0</w:t>
      </w:r>
      <w:r w:rsidRPr="00A364DF">
        <w:rPr>
          <w:rFonts w:ascii="Times New Roman" w:hAnsi="Times New Roman"/>
          <w:sz w:val="24"/>
          <w:szCs w:val="24"/>
        </w:rPr>
        <w:t>_____</w:t>
      </w:r>
      <w:r w:rsidRPr="00A364DF">
        <w:rPr>
          <w:rFonts w:ascii="Times New Roman" w:hAnsi="Times New Roman"/>
          <w:szCs w:val="28"/>
        </w:rPr>
        <w:t xml:space="preserve"> </w:t>
      </w:r>
      <w:r w:rsidRPr="00A364DF">
        <w:rPr>
          <w:rFonts w:ascii="Times New Roman" w:hAnsi="Times New Roman"/>
          <w:szCs w:val="28"/>
        </w:rPr>
        <w:br/>
      </w:r>
    </w:p>
    <w:p w:rsidR="00F61538" w:rsidRPr="00A364DF" w:rsidRDefault="00F61538" w:rsidP="00564E72">
      <w:pPr>
        <w:jc w:val="center"/>
        <w:rPr>
          <w:rFonts w:ascii="Times New Roman" w:hAnsi="Times New Roman"/>
          <w:b/>
          <w:szCs w:val="28"/>
        </w:rPr>
      </w:pPr>
      <w:r w:rsidRPr="00A364DF">
        <w:rPr>
          <w:rFonts w:ascii="Times New Roman" w:hAnsi="Times New Roman"/>
          <w:b/>
          <w:szCs w:val="28"/>
        </w:rPr>
        <w:t>ПАСПОРТ</w:t>
      </w:r>
    </w:p>
    <w:p w:rsidR="00F61538" w:rsidRPr="00A364DF" w:rsidRDefault="00F61538" w:rsidP="00564E72">
      <w:pPr>
        <w:jc w:val="center"/>
        <w:rPr>
          <w:rFonts w:ascii="Times New Roman" w:hAnsi="Times New Roman"/>
          <w:b/>
          <w:szCs w:val="28"/>
        </w:rPr>
      </w:pPr>
      <w:r w:rsidRPr="00A364DF">
        <w:rPr>
          <w:rFonts w:ascii="Times New Roman" w:hAnsi="Times New Roman"/>
          <w:b/>
          <w:szCs w:val="28"/>
        </w:rPr>
        <w:t xml:space="preserve">бюджетної програми місцевого бюджету на </w:t>
      </w:r>
      <w:r>
        <w:rPr>
          <w:rFonts w:ascii="Times New Roman" w:hAnsi="Times New Roman"/>
          <w:b/>
          <w:szCs w:val="28"/>
        </w:rPr>
        <w:t>2017</w:t>
      </w:r>
      <w:r w:rsidRPr="00A364DF">
        <w:rPr>
          <w:rFonts w:ascii="Times New Roman" w:hAnsi="Times New Roman"/>
          <w:b/>
          <w:szCs w:val="28"/>
        </w:rPr>
        <w:t xml:space="preserve"> рік </w:t>
      </w:r>
    </w:p>
    <w:p w:rsidR="00F61538" w:rsidRPr="005D3EFB" w:rsidRDefault="00F61538" w:rsidP="00564E72">
      <w:pPr>
        <w:jc w:val="center"/>
        <w:rPr>
          <w:rFonts w:ascii="Times New Roman" w:hAnsi="Times New Roman"/>
          <w:sz w:val="18"/>
          <w:szCs w:val="18"/>
        </w:rPr>
      </w:pPr>
    </w:p>
    <w:p w:rsidR="00F61538" w:rsidRPr="00A364DF" w:rsidRDefault="00F61538" w:rsidP="00564E72">
      <w:pPr>
        <w:ind w:firstLine="362"/>
        <w:rPr>
          <w:rFonts w:ascii="Times New Roman" w:hAnsi="Times New Roman"/>
          <w:szCs w:val="28"/>
        </w:rPr>
      </w:pPr>
      <w:r w:rsidRPr="00A364DF">
        <w:rPr>
          <w:rFonts w:ascii="Times New Roman" w:hAnsi="Times New Roman"/>
          <w:szCs w:val="28"/>
        </w:rPr>
        <w:t>1. ___</w:t>
      </w:r>
      <w:r w:rsidRPr="001C7A1E">
        <w:rPr>
          <w:rFonts w:ascii="Times New Roman" w:hAnsi="Times New Roman"/>
          <w:szCs w:val="28"/>
          <w:u w:val="single"/>
        </w:rPr>
        <w:t>0300000_</w:t>
      </w:r>
      <w:r w:rsidRPr="001C7A1E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    </w:t>
      </w:r>
      <w:r w:rsidRPr="001C7A1E">
        <w:rPr>
          <w:rFonts w:ascii="Times New Roman" w:hAnsi="Times New Roman"/>
          <w:szCs w:val="28"/>
        </w:rPr>
        <w:t xml:space="preserve"> </w:t>
      </w:r>
      <w:r w:rsidRPr="001C7A1E">
        <w:rPr>
          <w:rFonts w:ascii="Times New Roman" w:hAnsi="Times New Roman"/>
          <w:szCs w:val="28"/>
          <w:u w:val="single"/>
        </w:rPr>
        <w:t>_Доманівська районна державна адміністрація</w:t>
      </w:r>
      <w:r w:rsidRPr="00A364DF">
        <w:rPr>
          <w:rFonts w:ascii="Times New Roman" w:hAnsi="Times New Roman"/>
          <w:szCs w:val="28"/>
        </w:rPr>
        <w:t xml:space="preserve">__________________________________ </w:t>
      </w:r>
      <w:r w:rsidRPr="00A364DF">
        <w:rPr>
          <w:rFonts w:ascii="Times New Roman" w:hAnsi="Times New Roman"/>
          <w:szCs w:val="28"/>
        </w:rPr>
        <w:br/>
      </w:r>
      <w:r>
        <w:rPr>
          <w:rFonts w:ascii="Times New Roman" w:hAnsi="Times New Roman"/>
          <w:szCs w:val="28"/>
        </w:rPr>
        <w:t xml:space="preserve">      </w:t>
      </w:r>
      <w:r w:rsidRPr="00FE3303">
        <w:rPr>
          <w:rFonts w:ascii="Times New Roman" w:hAnsi="Times New Roman"/>
          <w:sz w:val="20"/>
        </w:rPr>
        <w:t xml:space="preserve">         (КПКВК МБ)      </w:t>
      </w:r>
      <w:r>
        <w:rPr>
          <w:rFonts w:ascii="Times New Roman" w:hAnsi="Times New Roman"/>
          <w:sz w:val="20"/>
        </w:rPr>
        <w:t xml:space="preserve">                      </w:t>
      </w:r>
      <w:r w:rsidRPr="00FE3303">
        <w:rPr>
          <w:rFonts w:ascii="Times New Roman" w:hAnsi="Times New Roman"/>
          <w:sz w:val="20"/>
        </w:rPr>
        <w:t xml:space="preserve"> (найменування головного розпорядника)</w:t>
      </w:r>
      <w:r w:rsidRPr="00A364DF">
        <w:rPr>
          <w:rFonts w:ascii="Times New Roman" w:hAnsi="Times New Roman"/>
          <w:szCs w:val="28"/>
        </w:rPr>
        <w:t xml:space="preserve"> </w:t>
      </w:r>
    </w:p>
    <w:p w:rsidR="00F61538" w:rsidRPr="00A364DF" w:rsidRDefault="00F61538" w:rsidP="00564E72">
      <w:pPr>
        <w:spacing w:before="120"/>
        <w:ind w:firstLine="363"/>
        <w:rPr>
          <w:rFonts w:ascii="Times New Roman" w:hAnsi="Times New Roman"/>
          <w:szCs w:val="28"/>
        </w:rPr>
      </w:pPr>
      <w:r w:rsidRPr="00A364DF">
        <w:rPr>
          <w:rFonts w:ascii="Times New Roman" w:hAnsi="Times New Roman"/>
          <w:szCs w:val="28"/>
        </w:rPr>
        <w:t>2. __</w:t>
      </w:r>
      <w:r w:rsidRPr="001C7A1E">
        <w:rPr>
          <w:rFonts w:ascii="Times New Roman" w:hAnsi="Times New Roman"/>
          <w:szCs w:val="28"/>
          <w:u w:val="single"/>
        </w:rPr>
        <w:t>0310000</w:t>
      </w:r>
      <w:r w:rsidRPr="00A364DF">
        <w:rPr>
          <w:rFonts w:ascii="Times New Roman" w:hAnsi="Times New Roman"/>
          <w:szCs w:val="28"/>
        </w:rPr>
        <w:t>___</w:t>
      </w:r>
      <w:r>
        <w:rPr>
          <w:rFonts w:ascii="Times New Roman" w:hAnsi="Times New Roman"/>
          <w:szCs w:val="28"/>
        </w:rPr>
        <w:t xml:space="preserve">    </w:t>
      </w:r>
      <w:r w:rsidRPr="00A364DF">
        <w:rPr>
          <w:rFonts w:ascii="Times New Roman" w:hAnsi="Times New Roman"/>
          <w:szCs w:val="28"/>
        </w:rPr>
        <w:t>___</w:t>
      </w:r>
      <w:r w:rsidRPr="001C7A1E">
        <w:rPr>
          <w:rFonts w:ascii="Times New Roman" w:hAnsi="Times New Roman"/>
          <w:szCs w:val="28"/>
          <w:u w:val="single"/>
        </w:rPr>
        <w:t xml:space="preserve"> Доманівська районна державна адміністрація</w:t>
      </w:r>
      <w:r w:rsidRPr="00A364DF">
        <w:rPr>
          <w:rFonts w:ascii="Times New Roman" w:hAnsi="Times New Roman"/>
          <w:szCs w:val="28"/>
        </w:rPr>
        <w:t xml:space="preserve"> ____ </w:t>
      </w:r>
      <w:r w:rsidRPr="00A364DF">
        <w:rPr>
          <w:rFonts w:ascii="Times New Roman" w:hAnsi="Times New Roman"/>
          <w:szCs w:val="28"/>
        </w:rPr>
        <w:br/>
      </w:r>
      <w:r>
        <w:rPr>
          <w:rFonts w:ascii="Times New Roman" w:hAnsi="Times New Roman"/>
          <w:szCs w:val="28"/>
        </w:rPr>
        <w:t xml:space="preserve">      </w:t>
      </w:r>
      <w:r w:rsidRPr="00FE3303">
        <w:rPr>
          <w:rFonts w:ascii="Times New Roman" w:hAnsi="Times New Roman"/>
          <w:sz w:val="20"/>
        </w:rPr>
        <w:t xml:space="preserve">         (КПКВК МБ)   </w:t>
      </w:r>
      <w:r>
        <w:rPr>
          <w:rFonts w:ascii="Times New Roman" w:hAnsi="Times New Roman"/>
          <w:sz w:val="20"/>
        </w:rPr>
        <w:t xml:space="preserve">                      </w:t>
      </w:r>
      <w:r w:rsidRPr="00FE3303">
        <w:rPr>
          <w:rFonts w:ascii="Times New Roman" w:hAnsi="Times New Roman"/>
          <w:sz w:val="20"/>
        </w:rPr>
        <w:t xml:space="preserve">    (найменування відповідального виконавця)</w:t>
      </w:r>
      <w:r w:rsidRPr="00A364DF">
        <w:rPr>
          <w:rFonts w:ascii="Times New Roman" w:hAnsi="Times New Roman"/>
          <w:szCs w:val="28"/>
        </w:rPr>
        <w:t xml:space="preserve"> </w:t>
      </w:r>
    </w:p>
    <w:p w:rsidR="00F61538" w:rsidRPr="00A364DF" w:rsidRDefault="00F61538" w:rsidP="00564E72">
      <w:pPr>
        <w:spacing w:before="120"/>
        <w:ind w:firstLine="363"/>
        <w:rPr>
          <w:rFonts w:ascii="Times New Roman" w:hAnsi="Times New Roman"/>
          <w:szCs w:val="28"/>
        </w:rPr>
      </w:pPr>
      <w:r w:rsidRPr="00A364DF">
        <w:rPr>
          <w:rFonts w:ascii="Times New Roman" w:hAnsi="Times New Roman"/>
          <w:szCs w:val="28"/>
        </w:rPr>
        <w:t>3. __</w:t>
      </w:r>
      <w:r w:rsidRPr="001C7A1E">
        <w:rPr>
          <w:rFonts w:ascii="Times New Roman" w:hAnsi="Times New Roman"/>
          <w:szCs w:val="28"/>
          <w:u w:val="single"/>
        </w:rPr>
        <w:t>0317830</w:t>
      </w:r>
      <w:r w:rsidRPr="00A364DF">
        <w:rPr>
          <w:rFonts w:ascii="Times New Roman" w:hAnsi="Times New Roman"/>
          <w:szCs w:val="28"/>
        </w:rPr>
        <w:t xml:space="preserve">__ </w:t>
      </w:r>
      <w:r>
        <w:rPr>
          <w:rFonts w:ascii="Times New Roman" w:hAnsi="Times New Roman"/>
          <w:szCs w:val="28"/>
        </w:rPr>
        <w:t xml:space="preserve">   </w:t>
      </w:r>
      <w:r w:rsidRPr="00A364DF">
        <w:rPr>
          <w:rFonts w:ascii="Times New Roman" w:hAnsi="Times New Roman"/>
          <w:szCs w:val="28"/>
        </w:rPr>
        <w:t>__</w:t>
      </w:r>
      <w:r w:rsidRPr="001C7A1E">
        <w:rPr>
          <w:rFonts w:ascii="Times New Roman" w:hAnsi="Times New Roman"/>
          <w:szCs w:val="28"/>
          <w:u w:val="single"/>
        </w:rPr>
        <w:t>210107</w:t>
      </w:r>
      <w:r w:rsidRPr="00A364DF">
        <w:rPr>
          <w:rFonts w:ascii="Times New Roman" w:hAnsi="Times New Roman"/>
          <w:szCs w:val="28"/>
        </w:rPr>
        <w:t xml:space="preserve">__ </w:t>
      </w:r>
      <w:r>
        <w:rPr>
          <w:rFonts w:ascii="Times New Roman" w:hAnsi="Times New Roman"/>
          <w:szCs w:val="28"/>
        </w:rPr>
        <w:t xml:space="preserve">  </w:t>
      </w:r>
      <w:r w:rsidRPr="00A364DF">
        <w:rPr>
          <w:rFonts w:ascii="Times New Roman" w:hAnsi="Times New Roman"/>
          <w:szCs w:val="28"/>
        </w:rPr>
        <w:t>__</w:t>
      </w:r>
      <w:r w:rsidRPr="001C7A1E">
        <w:rPr>
          <w:rFonts w:ascii="Times New Roman" w:hAnsi="Times New Roman"/>
          <w:szCs w:val="28"/>
          <w:u w:val="single"/>
        </w:rPr>
        <w:t>Заходи та роботи з мобілізаційної підготовки місцевого значення</w:t>
      </w:r>
      <w:r w:rsidRPr="00A364DF">
        <w:rPr>
          <w:rFonts w:ascii="Times New Roman" w:hAnsi="Times New Roman"/>
          <w:szCs w:val="28"/>
        </w:rPr>
        <w:t xml:space="preserve">___ </w:t>
      </w:r>
      <w:r w:rsidRPr="00A364DF">
        <w:rPr>
          <w:rFonts w:ascii="Times New Roman" w:hAnsi="Times New Roman"/>
          <w:szCs w:val="28"/>
        </w:rPr>
        <w:br/>
      </w:r>
      <w:r>
        <w:rPr>
          <w:rFonts w:ascii="Times New Roman" w:hAnsi="Times New Roman"/>
          <w:szCs w:val="28"/>
        </w:rPr>
        <w:t xml:space="preserve">       </w:t>
      </w:r>
      <w:r w:rsidRPr="00FE3303">
        <w:rPr>
          <w:rFonts w:ascii="Times New Roman" w:hAnsi="Times New Roman"/>
          <w:sz w:val="20"/>
        </w:rPr>
        <w:t xml:space="preserve">          (КПКВК МБ)   </w:t>
      </w:r>
      <w:r>
        <w:rPr>
          <w:rFonts w:ascii="Times New Roman" w:hAnsi="Times New Roman"/>
          <w:sz w:val="20"/>
        </w:rPr>
        <w:t xml:space="preserve">           </w:t>
      </w:r>
      <w:r w:rsidRPr="00FE3303">
        <w:rPr>
          <w:rFonts w:ascii="Times New Roman" w:hAnsi="Times New Roman"/>
          <w:sz w:val="20"/>
        </w:rPr>
        <w:t xml:space="preserve"> (КФКВК)</w:t>
      </w:r>
      <w:r w:rsidRPr="00FE3303">
        <w:rPr>
          <w:rFonts w:ascii="Times New Roman" w:hAnsi="Times New Roman"/>
          <w:sz w:val="20"/>
          <w:vertAlign w:val="superscript"/>
        </w:rPr>
        <w:t>1</w:t>
      </w:r>
      <w:r w:rsidRPr="00FE3303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 xml:space="preserve">                 </w:t>
      </w:r>
      <w:r w:rsidRPr="00FE3303">
        <w:rPr>
          <w:rFonts w:ascii="Times New Roman" w:hAnsi="Times New Roman"/>
          <w:sz w:val="20"/>
        </w:rPr>
        <w:t xml:space="preserve">  (найменування бюджетної програми)</w:t>
      </w:r>
      <w:r w:rsidRPr="00A364DF">
        <w:rPr>
          <w:rFonts w:ascii="Times New Roman" w:hAnsi="Times New Roman"/>
          <w:szCs w:val="28"/>
        </w:rPr>
        <w:t xml:space="preserve"> </w:t>
      </w:r>
    </w:p>
    <w:p w:rsidR="00F61538" w:rsidRPr="00A364DF" w:rsidRDefault="00F61538" w:rsidP="00564E72">
      <w:pPr>
        <w:spacing w:after="120"/>
        <w:ind w:left="360"/>
        <w:jc w:val="both"/>
        <w:rPr>
          <w:rFonts w:ascii="Times New Roman" w:hAnsi="Times New Roman"/>
          <w:szCs w:val="28"/>
        </w:rPr>
      </w:pPr>
      <w:r w:rsidRPr="00A364DF">
        <w:rPr>
          <w:rFonts w:ascii="Times New Roman" w:hAnsi="Times New Roman"/>
          <w:szCs w:val="28"/>
        </w:rPr>
        <w:t xml:space="preserve">4. Обсяг бюджетних призначень/бюджетних асигнувань – </w:t>
      </w:r>
      <w:r>
        <w:rPr>
          <w:rFonts w:ascii="Times New Roman" w:hAnsi="Times New Roman"/>
          <w:szCs w:val="28"/>
        </w:rPr>
        <w:t>2,0</w:t>
      </w:r>
      <w:r w:rsidRPr="00A364DF">
        <w:rPr>
          <w:rFonts w:ascii="Times New Roman" w:hAnsi="Times New Roman"/>
          <w:szCs w:val="28"/>
        </w:rPr>
        <w:t xml:space="preserve"> тис. гривень, у тому числі загального фонду </w:t>
      </w:r>
      <w:r w:rsidRPr="00A364DF">
        <w:rPr>
          <w:rFonts w:ascii="Times New Roman" w:hAnsi="Times New Roman"/>
          <w:szCs w:val="28"/>
          <w:lang w:val="ru-RU"/>
        </w:rPr>
        <w:t>–</w:t>
      </w:r>
      <w:r w:rsidRPr="00A364DF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2,0</w:t>
      </w:r>
      <w:r w:rsidRPr="00A364DF">
        <w:rPr>
          <w:rFonts w:ascii="Times New Roman" w:hAnsi="Times New Roman"/>
          <w:szCs w:val="28"/>
        </w:rPr>
        <w:t xml:space="preserve"> тис. гривень та спеціального фонду – ____________ тис. гривень. </w:t>
      </w:r>
    </w:p>
    <w:p w:rsidR="00F61538" w:rsidRDefault="00F61538" w:rsidP="00564E72">
      <w:pPr>
        <w:spacing w:after="120"/>
        <w:ind w:firstLine="363"/>
        <w:jc w:val="both"/>
        <w:rPr>
          <w:rFonts w:ascii="Times New Roman" w:hAnsi="Times New Roman"/>
          <w:szCs w:val="28"/>
        </w:rPr>
      </w:pPr>
      <w:r w:rsidRPr="00A364DF">
        <w:rPr>
          <w:rFonts w:ascii="Times New Roman" w:hAnsi="Times New Roman"/>
          <w:szCs w:val="28"/>
        </w:rPr>
        <w:t>5. Підстави для виконання бюджетної програми _____________________________________</w:t>
      </w:r>
    </w:p>
    <w:p w:rsidR="00F61538" w:rsidRDefault="00F61538" w:rsidP="00564E72">
      <w:pPr>
        <w:spacing w:after="120"/>
        <w:ind w:firstLine="36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Бюджетний кодекс України від 08.07.2010 № 254/36</w:t>
      </w:r>
    </w:p>
    <w:p w:rsidR="00F61538" w:rsidRDefault="00F61538" w:rsidP="00564E72">
      <w:pPr>
        <w:spacing w:after="120"/>
        <w:ind w:firstLine="36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Закон України «Про Державний бюджет України на 2017 рік» від 21.12.2016 №1801-VIII</w:t>
      </w:r>
    </w:p>
    <w:p w:rsidR="00F61538" w:rsidRDefault="00F61538" w:rsidP="00564E72">
      <w:pPr>
        <w:spacing w:after="120"/>
        <w:ind w:firstLine="36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Закон України «Про місцеві державні адміністрації»</w:t>
      </w:r>
    </w:p>
    <w:p w:rsidR="00F61538" w:rsidRPr="00D34571" w:rsidRDefault="00F61538" w:rsidP="00564E72">
      <w:pPr>
        <w:spacing w:after="120"/>
        <w:ind w:firstLine="36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Рішення сесії районної ради від 04.01.2017 №1</w:t>
      </w:r>
    </w:p>
    <w:p w:rsidR="00F61538" w:rsidRDefault="00F61538" w:rsidP="00564E72">
      <w:pPr>
        <w:spacing w:after="120"/>
        <w:ind w:firstLine="363"/>
        <w:jc w:val="both"/>
        <w:rPr>
          <w:rFonts w:ascii="Times New Roman" w:hAnsi="Times New Roman"/>
          <w:szCs w:val="28"/>
        </w:rPr>
      </w:pPr>
      <w:r w:rsidRPr="00A364DF">
        <w:rPr>
          <w:rFonts w:ascii="Times New Roman" w:hAnsi="Times New Roman"/>
          <w:szCs w:val="28"/>
        </w:rPr>
        <w:t xml:space="preserve">6. Мета бюджетної програми </w:t>
      </w:r>
      <w:r>
        <w:rPr>
          <w:rFonts w:ascii="Times New Roman" w:hAnsi="Times New Roman"/>
          <w:szCs w:val="28"/>
        </w:rPr>
        <w:t xml:space="preserve"> </w:t>
      </w:r>
    </w:p>
    <w:p w:rsidR="00F61538" w:rsidRDefault="00F61538" w:rsidP="00564E72">
      <w:pPr>
        <w:spacing w:after="120"/>
        <w:ind w:firstLine="36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Створення умов для цілеспрямованої діяльності всіх органів управління, керівників підприємств, установ та організацій районну щодо розв’</w:t>
      </w:r>
      <w:r w:rsidRPr="007B35FE">
        <w:rPr>
          <w:rFonts w:ascii="Times New Roman" w:hAnsi="Times New Roman"/>
          <w:szCs w:val="28"/>
        </w:rPr>
        <w:t>язання головних завдань мобілізаційної підготов</w:t>
      </w:r>
      <w:r>
        <w:rPr>
          <w:rFonts w:ascii="Times New Roman" w:hAnsi="Times New Roman"/>
          <w:szCs w:val="28"/>
        </w:rPr>
        <w:t>ки та мобілізаційної готовності.</w:t>
      </w:r>
      <w:r w:rsidRPr="007B35FE">
        <w:rPr>
          <w:rFonts w:ascii="Times New Roman" w:hAnsi="Times New Roman"/>
          <w:szCs w:val="28"/>
        </w:rPr>
        <w:t xml:space="preserve"> </w:t>
      </w:r>
      <w:r w:rsidRPr="00A364DF">
        <w:rPr>
          <w:rFonts w:ascii="Times New Roman" w:hAnsi="Times New Roman"/>
          <w:szCs w:val="28"/>
        </w:rPr>
        <w:t>___________________________________________________________________________</w:t>
      </w:r>
      <w:r>
        <w:rPr>
          <w:rFonts w:ascii="Times New Roman" w:hAnsi="Times New Roman"/>
          <w:szCs w:val="28"/>
        </w:rPr>
        <w:br w:type="page"/>
      </w:r>
    </w:p>
    <w:p w:rsidR="00F61538" w:rsidRDefault="00F61538" w:rsidP="00564E72">
      <w:pPr>
        <w:spacing w:after="120"/>
        <w:ind w:firstLine="363"/>
        <w:jc w:val="both"/>
        <w:rPr>
          <w:rFonts w:ascii="Times New Roman" w:hAnsi="Times New Roman"/>
          <w:szCs w:val="28"/>
        </w:rPr>
      </w:pPr>
      <w:r w:rsidRPr="00A364DF">
        <w:rPr>
          <w:rFonts w:ascii="Times New Roman" w:hAnsi="Times New Roman"/>
          <w:szCs w:val="28"/>
        </w:rPr>
        <w:t>7. Підпрограми, спрямовані на досягнення мети, визначеної паспортом бюджетної програми</w:t>
      </w:r>
    </w:p>
    <w:p w:rsidR="00F61538" w:rsidRPr="00A364DF" w:rsidRDefault="00F61538" w:rsidP="00564E72">
      <w:pPr>
        <w:spacing w:after="120"/>
        <w:ind w:firstLine="363"/>
        <w:jc w:val="both"/>
        <w:rPr>
          <w:rFonts w:ascii="Times New Roman" w:hAnsi="Times New Roman"/>
          <w:szCs w:val="28"/>
        </w:rPr>
      </w:pPr>
    </w:p>
    <w:tbl>
      <w:tblPr>
        <w:tblW w:w="1036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4"/>
        <w:gridCol w:w="1343"/>
        <w:gridCol w:w="1201"/>
        <w:gridCol w:w="6807"/>
      </w:tblGrid>
      <w:tr w:rsidR="00F61538" w:rsidRPr="00A364DF" w:rsidTr="00F75C8F">
        <w:trPr>
          <w:trHeight w:val="330"/>
        </w:trPr>
        <w:tc>
          <w:tcPr>
            <w:tcW w:w="1014" w:type="dxa"/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64DF">
              <w:rPr>
                <w:rFonts w:ascii="Times New Roman" w:hAnsi="Times New Roman"/>
                <w:sz w:val="22"/>
                <w:szCs w:val="22"/>
              </w:rPr>
              <w:t>№ з/п</w:t>
            </w:r>
          </w:p>
        </w:tc>
        <w:tc>
          <w:tcPr>
            <w:tcW w:w="1343" w:type="dxa"/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64DF">
              <w:rPr>
                <w:rFonts w:ascii="Times New Roman" w:hAnsi="Times New Roman"/>
                <w:sz w:val="22"/>
                <w:szCs w:val="22"/>
              </w:rPr>
              <w:t xml:space="preserve">КПКВК </w:t>
            </w:r>
          </w:p>
        </w:tc>
        <w:tc>
          <w:tcPr>
            <w:tcW w:w="1201" w:type="dxa"/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64DF">
              <w:rPr>
                <w:rFonts w:ascii="Times New Roman" w:hAnsi="Times New Roman"/>
                <w:sz w:val="22"/>
                <w:szCs w:val="22"/>
              </w:rPr>
              <w:t>КФКВК</w:t>
            </w:r>
          </w:p>
        </w:tc>
        <w:tc>
          <w:tcPr>
            <w:tcW w:w="6807" w:type="dxa"/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64DF">
              <w:rPr>
                <w:rFonts w:ascii="Times New Roman" w:hAnsi="Times New Roman"/>
                <w:sz w:val="22"/>
                <w:szCs w:val="22"/>
              </w:rPr>
              <w:t>Назва підпрограми</w:t>
            </w:r>
          </w:p>
        </w:tc>
      </w:tr>
      <w:tr w:rsidR="00F61538" w:rsidRPr="00A364DF" w:rsidTr="00F75C8F">
        <w:trPr>
          <w:trHeight w:hRule="exact" w:val="340"/>
        </w:trPr>
        <w:tc>
          <w:tcPr>
            <w:tcW w:w="1014" w:type="dxa"/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3" w:type="dxa"/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07" w:type="dxa"/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F61538" w:rsidRDefault="00F61538" w:rsidP="00564E72">
      <w:pPr>
        <w:ind w:firstLine="363"/>
        <w:rPr>
          <w:rFonts w:ascii="Times New Roman" w:hAnsi="Times New Roman"/>
          <w:szCs w:val="28"/>
        </w:rPr>
      </w:pPr>
    </w:p>
    <w:p w:rsidR="00F61538" w:rsidRPr="00A364DF" w:rsidRDefault="00F61538" w:rsidP="00564E72">
      <w:pPr>
        <w:ind w:firstLine="363"/>
        <w:rPr>
          <w:rFonts w:ascii="Times New Roman" w:hAnsi="Times New Roman"/>
          <w:szCs w:val="28"/>
        </w:rPr>
      </w:pPr>
      <w:r w:rsidRPr="00A364DF">
        <w:rPr>
          <w:rFonts w:ascii="Times New Roman" w:hAnsi="Times New Roman"/>
          <w:szCs w:val="28"/>
        </w:rPr>
        <w:t>8. Обсяги фінансування бюджетної програми у розрізі підпрограм та завдань</w:t>
      </w:r>
    </w:p>
    <w:p w:rsidR="00F61538" w:rsidRPr="00A364DF" w:rsidRDefault="00F61538" w:rsidP="00564E72">
      <w:pPr>
        <w:spacing w:before="60"/>
        <w:ind w:firstLine="9214"/>
        <w:rPr>
          <w:rFonts w:ascii="Times New Roman" w:hAnsi="Times New Roman"/>
          <w:sz w:val="22"/>
          <w:szCs w:val="22"/>
        </w:rPr>
      </w:pPr>
      <w:r w:rsidRPr="00A364DF">
        <w:rPr>
          <w:rFonts w:ascii="Times New Roman" w:hAnsi="Times New Roman"/>
          <w:sz w:val="22"/>
          <w:szCs w:val="22"/>
        </w:rPr>
        <w:t xml:space="preserve">(тис. грн) </w:t>
      </w:r>
    </w:p>
    <w:tbl>
      <w:tblPr>
        <w:tblW w:w="13342" w:type="dxa"/>
        <w:tblInd w:w="91" w:type="dxa"/>
        <w:tblLayout w:type="fixed"/>
        <w:tblLook w:val="0000"/>
      </w:tblPr>
      <w:tblGrid>
        <w:gridCol w:w="584"/>
        <w:gridCol w:w="992"/>
        <w:gridCol w:w="993"/>
        <w:gridCol w:w="5812"/>
        <w:gridCol w:w="1559"/>
        <w:gridCol w:w="1701"/>
        <w:gridCol w:w="1701"/>
      </w:tblGrid>
      <w:tr w:rsidR="00F61538" w:rsidRPr="00A364DF" w:rsidTr="00F75C8F">
        <w:trPr>
          <w:trHeight w:val="75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64DF">
              <w:rPr>
                <w:rFonts w:ascii="Times New Roman" w:hAnsi="Times New Roman"/>
                <w:sz w:val="22"/>
                <w:szCs w:val="22"/>
              </w:rPr>
              <w:t>№ з/п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38" w:rsidRPr="00111692" w:rsidRDefault="00F61538" w:rsidP="00F75C8F">
            <w:pPr>
              <w:ind w:right="-10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1692">
              <w:rPr>
                <w:rFonts w:ascii="Times New Roman" w:hAnsi="Times New Roman"/>
                <w:sz w:val="22"/>
                <w:szCs w:val="22"/>
              </w:rPr>
              <w:t>КПКВК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38" w:rsidRPr="00111692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1692">
              <w:rPr>
                <w:rFonts w:ascii="Times New Roman" w:hAnsi="Times New Roman"/>
                <w:sz w:val="22"/>
                <w:szCs w:val="22"/>
              </w:rPr>
              <w:t>КФКВК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1692">
              <w:rPr>
                <w:rFonts w:ascii="Times New Roman" w:hAnsi="Times New Roman"/>
                <w:sz w:val="22"/>
                <w:szCs w:val="22"/>
              </w:rPr>
              <w:t xml:space="preserve">Підпрограма/завдання </w:t>
            </w:r>
            <w:r w:rsidRPr="00111692">
              <w:rPr>
                <w:rFonts w:ascii="Times New Roman" w:hAnsi="Times New Roman"/>
                <w:sz w:val="22"/>
                <w:szCs w:val="22"/>
              </w:rPr>
              <w:br/>
              <w:t>бюджетної програми</w:t>
            </w:r>
            <w:r w:rsidRPr="00111692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64DF">
              <w:rPr>
                <w:rFonts w:ascii="Times New Roman" w:hAnsi="Times New Roman"/>
                <w:sz w:val="22"/>
                <w:szCs w:val="22"/>
              </w:rPr>
              <w:t>Загальний</w:t>
            </w:r>
          </w:p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64DF">
              <w:rPr>
                <w:rFonts w:ascii="Times New Roman" w:hAnsi="Times New Roman"/>
                <w:sz w:val="22"/>
                <w:szCs w:val="22"/>
              </w:rPr>
              <w:t>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64DF">
              <w:rPr>
                <w:rFonts w:ascii="Times New Roman" w:hAnsi="Times New Roman"/>
                <w:sz w:val="22"/>
                <w:szCs w:val="22"/>
              </w:rPr>
              <w:t>Спеціальний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64DF">
              <w:rPr>
                <w:rFonts w:ascii="Times New Roman" w:hAnsi="Times New Roman"/>
                <w:sz w:val="22"/>
                <w:szCs w:val="22"/>
              </w:rPr>
              <w:t>Разом</w:t>
            </w:r>
          </w:p>
        </w:tc>
      </w:tr>
      <w:tr w:rsidR="00F61538" w:rsidRPr="00A364DF" w:rsidTr="00F75C8F">
        <w:trPr>
          <w:trHeight w:val="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64D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38" w:rsidRPr="00111692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169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38" w:rsidRPr="00111692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1169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F61538" w:rsidRPr="00A364DF" w:rsidTr="00F75C8F">
        <w:trPr>
          <w:trHeight w:val="38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0317830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210107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38" w:rsidRPr="002D5476" w:rsidRDefault="00F61538" w:rsidP="00F75C8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Здійснення заходів з інформаційного, методологічного і методичного забезпечення мобілізаційної підготовки та мобілізації . Забезпечення доставки людських ресурсів і  доставки транспортних засобів,  до Збройних Сил України та інших військових формувань на період мобілізації та у воєнний час.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38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61538" w:rsidRPr="00A364DF" w:rsidRDefault="00F61538" w:rsidP="00564E7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38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61538" w:rsidRPr="00A364DF" w:rsidRDefault="00F61538" w:rsidP="00564E7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</w:tr>
      <w:tr w:rsidR="00F61538" w:rsidRPr="00A364DF" w:rsidTr="00F75C8F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38" w:rsidRPr="00111692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38" w:rsidRPr="00111692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38" w:rsidRPr="00A364DF" w:rsidRDefault="00F61538" w:rsidP="00F75C8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61538" w:rsidRPr="00A364DF" w:rsidTr="00F75C8F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38" w:rsidRPr="00111692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38" w:rsidRPr="00111692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38" w:rsidRPr="00A364DF" w:rsidRDefault="00F61538" w:rsidP="00F75C8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64DF">
              <w:rPr>
                <w:rFonts w:ascii="Times New Roman" w:hAnsi="Times New Roman"/>
                <w:sz w:val="22"/>
                <w:szCs w:val="22"/>
              </w:rPr>
              <w:t>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61538" w:rsidRPr="00A364DF" w:rsidTr="00F75C8F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38" w:rsidRPr="00111692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38" w:rsidRPr="00111692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38" w:rsidRPr="00A364DF" w:rsidRDefault="00F61538" w:rsidP="00F75C8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64DF">
              <w:rPr>
                <w:rFonts w:ascii="Times New Roman" w:hAnsi="Times New Roman"/>
                <w:sz w:val="22"/>
                <w:szCs w:val="22"/>
              </w:rPr>
              <w:t>Усього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38" w:rsidRPr="00A364DF" w:rsidRDefault="00F61538" w:rsidP="00564E7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</w:tr>
      <w:tr w:rsidR="00F61538" w:rsidRPr="00A364DF" w:rsidTr="00F75C8F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38" w:rsidRPr="00111692" w:rsidRDefault="00F61538" w:rsidP="00F75C8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38" w:rsidRPr="00111692" w:rsidRDefault="00F61538" w:rsidP="00F75C8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38" w:rsidRPr="00A364DF" w:rsidRDefault="00F61538" w:rsidP="00F75C8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F61538" w:rsidRPr="00A364DF" w:rsidRDefault="00F61538" w:rsidP="00564E72">
      <w:pPr>
        <w:rPr>
          <w:rFonts w:ascii="Times New Roman" w:hAnsi="Times New Roman"/>
          <w:szCs w:val="28"/>
        </w:rPr>
      </w:pPr>
    </w:p>
    <w:p w:rsidR="00F61538" w:rsidRPr="00A364DF" w:rsidRDefault="00F61538" w:rsidP="00564E72">
      <w:pPr>
        <w:ind w:firstLine="357"/>
        <w:rPr>
          <w:rFonts w:ascii="Times New Roman" w:hAnsi="Times New Roman"/>
          <w:szCs w:val="28"/>
        </w:rPr>
      </w:pPr>
      <w:r w:rsidRPr="00A364DF">
        <w:rPr>
          <w:rFonts w:ascii="Times New Roman" w:hAnsi="Times New Roman"/>
          <w:szCs w:val="28"/>
        </w:rPr>
        <w:t>9. Перелік регіональних цільових програм, які виконуються у складі бюджетної програми</w:t>
      </w:r>
    </w:p>
    <w:p w:rsidR="00F61538" w:rsidRPr="00A364DF" w:rsidRDefault="00F61538" w:rsidP="00564E72">
      <w:pPr>
        <w:spacing w:before="60"/>
        <w:ind w:firstLine="9214"/>
        <w:jc w:val="both"/>
        <w:rPr>
          <w:rFonts w:ascii="Times New Roman" w:hAnsi="Times New Roman"/>
          <w:sz w:val="22"/>
          <w:szCs w:val="22"/>
        </w:rPr>
      </w:pPr>
      <w:r w:rsidRPr="00A364DF">
        <w:rPr>
          <w:rFonts w:ascii="Times New Roman" w:hAnsi="Times New Roman"/>
          <w:sz w:val="22"/>
          <w:szCs w:val="22"/>
        </w:rPr>
        <w:t xml:space="preserve">(тис. грн) </w:t>
      </w:r>
    </w:p>
    <w:tbl>
      <w:tblPr>
        <w:tblW w:w="1036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45"/>
        <w:gridCol w:w="1275"/>
        <w:gridCol w:w="1843"/>
        <w:gridCol w:w="1701"/>
        <w:gridCol w:w="1701"/>
      </w:tblGrid>
      <w:tr w:rsidR="00F61538" w:rsidRPr="00A364DF" w:rsidTr="00F75C8F">
        <w:trPr>
          <w:trHeight w:val="838"/>
        </w:trPr>
        <w:tc>
          <w:tcPr>
            <w:tcW w:w="3845" w:type="dxa"/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64DF">
              <w:rPr>
                <w:rFonts w:ascii="Times New Roman" w:hAnsi="Times New Roman"/>
                <w:snapToGrid w:val="0"/>
                <w:sz w:val="22"/>
                <w:szCs w:val="22"/>
              </w:rPr>
              <w:t>Назва регіональної цільової програми та підпрограми</w:t>
            </w:r>
          </w:p>
        </w:tc>
        <w:tc>
          <w:tcPr>
            <w:tcW w:w="1275" w:type="dxa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64DF">
              <w:rPr>
                <w:rFonts w:ascii="Times New Roman" w:hAnsi="Times New Roman"/>
                <w:sz w:val="22"/>
                <w:szCs w:val="22"/>
              </w:rPr>
              <w:t>КПКВК</w:t>
            </w:r>
          </w:p>
        </w:tc>
        <w:tc>
          <w:tcPr>
            <w:tcW w:w="1843" w:type="dxa"/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64DF">
              <w:rPr>
                <w:rFonts w:ascii="Times New Roman" w:hAnsi="Times New Roman"/>
                <w:sz w:val="22"/>
                <w:szCs w:val="22"/>
              </w:rPr>
              <w:t>Загальний</w:t>
            </w:r>
          </w:p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64DF">
              <w:rPr>
                <w:rFonts w:ascii="Times New Roman" w:hAnsi="Times New Roman"/>
                <w:sz w:val="22"/>
                <w:szCs w:val="22"/>
              </w:rPr>
              <w:t>фонд</w:t>
            </w:r>
          </w:p>
        </w:tc>
        <w:tc>
          <w:tcPr>
            <w:tcW w:w="1701" w:type="dxa"/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64DF">
              <w:rPr>
                <w:rFonts w:ascii="Times New Roman" w:hAnsi="Times New Roman"/>
                <w:sz w:val="22"/>
                <w:szCs w:val="22"/>
              </w:rPr>
              <w:t>Спеціальний фонд</w:t>
            </w:r>
          </w:p>
        </w:tc>
        <w:tc>
          <w:tcPr>
            <w:tcW w:w="1701" w:type="dxa"/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64DF">
              <w:rPr>
                <w:rFonts w:ascii="Times New Roman" w:hAnsi="Times New Roman"/>
                <w:sz w:val="22"/>
                <w:szCs w:val="22"/>
              </w:rPr>
              <w:t>Разом</w:t>
            </w:r>
          </w:p>
        </w:tc>
      </w:tr>
      <w:tr w:rsidR="00F61538" w:rsidRPr="00A364DF" w:rsidTr="00F75C8F">
        <w:trPr>
          <w:trHeight w:val="286"/>
        </w:trPr>
        <w:tc>
          <w:tcPr>
            <w:tcW w:w="3845" w:type="dxa"/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64D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64D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64D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64DF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64DF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F61538" w:rsidRPr="00A364DF" w:rsidTr="00F75C8F">
        <w:trPr>
          <w:trHeight w:val="255"/>
        </w:trPr>
        <w:tc>
          <w:tcPr>
            <w:tcW w:w="3845" w:type="dxa"/>
          </w:tcPr>
          <w:p w:rsidR="00F61538" w:rsidRPr="00A364DF" w:rsidRDefault="00F61538" w:rsidP="00F75C8F">
            <w:pPr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A364DF">
              <w:rPr>
                <w:rFonts w:ascii="Times New Roman" w:hAnsi="Times New Roman"/>
                <w:snapToGrid w:val="0"/>
                <w:sz w:val="22"/>
                <w:szCs w:val="22"/>
              </w:rPr>
              <w:t>Регіональна цільова програма 1</w:t>
            </w:r>
          </w:p>
        </w:tc>
        <w:tc>
          <w:tcPr>
            <w:tcW w:w="1275" w:type="dxa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61538" w:rsidRPr="00A364DF" w:rsidTr="00F75C8F">
        <w:trPr>
          <w:trHeight w:val="255"/>
        </w:trPr>
        <w:tc>
          <w:tcPr>
            <w:tcW w:w="3845" w:type="dxa"/>
          </w:tcPr>
          <w:p w:rsidR="00F61538" w:rsidRPr="00A364DF" w:rsidRDefault="00F61538" w:rsidP="00F75C8F">
            <w:pPr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A364DF">
              <w:rPr>
                <w:rFonts w:ascii="Times New Roman" w:hAnsi="Times New Roman"/>
                <w:snapToGrid w:val="0"/>
                <w:sz w:val="22"/>
                <w:szCs w:val="22"/>
              </w:rPr>
              <w:t>Підпрограма 1</w:t>
            </w:r>
          </w:p>
        </w:tc>
        <w:tc>
          <w:tcPr>
            <w:tcW w:w="1275" w:type="dxa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61538" w:rsidRPr="00A364DF" w:rsidTr="00F75C8F">
        <w:trPr>
          <w:trHeight w:val="255"/>
        </w:trPr>
        <w:tc>
          <w:tcPr>
            <w:tcW w:w="3845" w:type="dxa"/>
          </w:tcPr>
          <w:p w:rsidR="00F61538" w:rsidRPr="00A364DF" w:rsidRDefault="00F61538" w:rsidP="00F75C8F">
            <w:pPr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2D5476">
              <w:rPr>
                <w:rFonts w:ascii="Times New Roman" w:hAnsi="Times New Roman"/>
                <w:sz w:val="24"/>
                <w:szCs w:val="24"/>
              </w:rPr>
              <w:t>Заходи та роботи з мобілізаційної підготовки місцевого значення</w:t>
            </w:r>
          </w:p>
        </w:tc>
        <w:tc>
          <w:tcPr>
            <w:tcW w:w="1275" w:type="dxa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0317830</w:t>
            </w:r>
          </w:p>
        </w:tc>
        <w:tc>
          <w:tcPr>
            <w:tcW w:w="1843" w:type="dxa"/>
          </w:tcPr>
          <w:p w:rsidR="00F61538" w:rsidRPr="00A364DF" w:rsidRDefault="00F61538" w:rsidP="00564E7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701" w:type="dxa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F61538" w:rsidRPr="00A364DF" w:rsidRDefault="00F61538" w:rsidP="00564E7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</w:tr>
      <w:tr w:rsidR="00F61538" w:rsidRPr="00A364DF" w:rsidTr="00F75C8F">
        <w:trPr>
          <w:trHeight w:val="255"/>
        </w:trPr>
        <w:tc>
          <w:tcPr>
            <w:tcW w:w="3845" w:type="dxa"/>
          </w:tcPr>
          <w:p w:rsidR="00F61538" w:rsidRPr="00A364DF" w:rsidRDefault="00F61538" w:rsidP="00F75C8F">
            <w:pPr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A364DF">
              <w:rPr>
                <w:rFonts w:ascii="Times New Roman" w:hAnsi="Times New Roman"/>
                <w:snapToGrid w:val="0"/>
                <w:sz w:val="22"/>
                <w:szCs w:val="22"/>
              </w:rPr>
              <w:t>Підпрограма 2</w:t>
            </w:r>
          </w:p>
        </w:tc>
        <w:tc>
          <w:tcPr>
            <w:tcW w:w="1275" w:type="dxa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61538" w:rsidRPr="00A364DF" w:rsidTr="00F75C8F">
        <w:trPr>
          <w:trHeight w:val="255"/>
        </w:trPr>
        <w:tc>
          <w:tcPr>
            <w:tcW w:w="3845" w:type="dxa"/>
          </w:tcPr>
          <w:p w:rsidR="00F61538" w:rsidRPr="00A364DF" w:rsidRDefault="00F61538" w:rsidP="00F75C8F">
            <w:pPr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A364DF">
              <w:rPr>
                <w:rFonts w:ascii="Times New Roman" w:hAnsi="Times New Roman"/>
                <w:snapToGrid w:val="0"/>
                <w:sz w:val="22"/>
                <w:szCs w:val="22"/>
              </w:rPr>
              <w:t>…</w:t>
            </w:r>
          </w:p>
        </w:tc>
        <w:tc>
          <w:tcPr>
            <w:tcW w:w="1275" w:type="dxa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61538" w:rsidRPr="00A364DF" w:rsidTr="00F75C8F">
        <w:trPr>
          <w:trHeight w:val="255"/>
        </w:trPr>
        <w:tc>
          <w:tcPr>
            <w:tcW w:w="3845" w:type="dxa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  <w:r w:rsidRPr="00A364DF">
              <w:rPr>
                <w:rFonts w:ascii="Times New Roman" w:hAnsi="Times New Roman"/>
                <w:sz w:val="22"/>
                <w:szCs w:val="22"/>
              </w:rPr>
              <w:t>Усього</w:t>
            </w:r>
          </w:p>
        </w:tc>
        <w:tc>
          <w:tcPr>
            <w:tcW w:w="1275" w:type="dxa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F61538" w:rsidRPr="00A364DF" w:rsidRDefault="00F61538" w:rsidP="00564E7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1701" w:type="dxa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F61538" w:rsidRPr="00A364DF" w:rsidRDefault="00F61538" w:rsidP="00564E7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</w:tr>
    </w:tbl>
    <w:p w:rsidR="00F61538" w:rsidRDefault="00F61538" w:rsidP="00564E72">
      <w:pPr>
        <w:ind w:firstLine="357"/>
        <w:rPr>
          <w:rFonts w:ascii="Times New Roman" w:hAnsi="Times New Roman"/>
          <w:szCs w:val="28"/>
        </w:rPr>
      </w:pPr>
    </w:p>
    <w:p w:rsidR="00F61538" w:rsidRDefault="00F61538" w:rsidP="00564E72">
      <w:pPr>
        <w:ind w:firstLine="35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</w:p>
    <w:p w:rsidR="00F61538" w:rsidRPr="00A364DF" w:rsidRDefault="00F61538" w:rsidP="00564E72">
      <w:pPr>
        <w:ind w:firstLine="357"/>
        <w:rPr>
          <w:rFonts w:ascii="Times New Roman" w:hAnsi="Times New Roman"/>
          <w:szCs w:val="28"/>
        </w:rPr>
      </w:pPr>
      <w:r w:rsidRPr="00A364DF">
        <w:rPr>
          <w:rFonts w:ascii="Times New Roman" w:hAnsi="Times New Roman"/>
          <w:szCs w:val="28"/>
        </w:rPr>
        <w:t>10. Результативні показники бюджетної програми у розрізі підпрограм і завдань</w:t>
      </w:r>
    </w:p>
    <w:p w:rsidR="00F61538" w:rsidRPr="00A364DF" w:rsidRDefault="00F61538" w:rsidP="00564E72">
      <w:pPr>
        <w:ind w:firstLine="357"/>
        <w:rPr>
          <w:rFonts w:ascii="Times New Roman" w:hAnsi="Times New Roman"/>
          <w:szCs w:val="28"/>
        </w:rPr>
      </w:pPr>
    </w:p>
    <w:tbl>
      <w:tblPr>
        <w:tblW w:w="445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"/>
        <w:gridCol w:w="1445"/>
        <w:gridCol w:w="5065"/>
        <w:gridCol w:w="1157"/>
        <w:gridCol w:w="2605"/>
        <w:gridCol w:w="2455"/>
      </w:tblGrid>
      <w:tr w:rsidR="00F61538" w:rsidRPr="00A364DF" w:rsidTr="00F75C8F">
        <w:trPr>
          <w:trHeight w:val="803"/>
        </w:trPr>
        <w:tc>
          <w:tcPr>
            <w:tcW w:w="271" w:type="pct"/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64DF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64DF">
              <w:rPr>
                <w:rFonts w:ascii="Times New Roman" w:hAnsi="Times New Roman"/>
                <w:sz w:val="22"/>
                <w:szCs w:val="22"/>
              </w:rPr>
              <w:t>з/п</w:t>
            </w:r>
          </w:p>
        </w:tc>
        <w:tc>
          <w:tcPr>
            <w:tcW w:w="537" w:type="pct"/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64DF">
              <w:rPr>
                <w:rFonts w:ascii="Times New Roman" w:hAnsi="Times New Roman"/>
                <w:sz w:val="22"/>
                <w:szCs w:val="22"/>
              </w:rPr>
              <w:t>КПКВК</w:t>
            </w:r>
          </w:p>
        </w:tc>
        <w:tc>
          <w:tcPr>
            <w:tcW w:w="1882" w:type="pct"/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64DF">
              <w:rPr>
                <w:rFonts w:ascii="Times New Roman" w:hAnsi="Times New Roman"/>
                <w:sz w:val="22"/>
                <w:szCs w:val="22"/>
              </w:rPr>
              <w:t>Назва показника</w:t>
            </w:r>
          </w:p>
        </w:tc>
        <w:tc>
          <w:tcPr>
            <w:tcW w:w="430" w:type="pct"/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64DF">
              <w:rPr>
                <w:rFonts w:ascii="Times New Roman" w:hAnsi="Times New Roman"/>
                <w:sz w:val="22"/>
                <w:szCs w:val="22"/>
              </w:rPr>
              <w:t>Одиниця виміру</w:t>
            </w:r>
          </w:p>
        </w:tc>
        <w:tc>
          <w:tcPr>
            <w:tcW w:w="968" w:type="pct"/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64DF">
              <w:rPr>
                <w:rFonts w:ascii="Times New Roman" w:hAnsi="Times New Roman"/>
                <w:sz w:val="22"/>
                <w:szCs w:val="22"/>
              </w:rPr>
              <w:t>Джерело інформації</w:t>
            </w:r>
          </w:p>
        </w:tc>
        <w:tc>
          <w:tcPr>
            <w:tcW w:w="912" w:type="pct"/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64DF">
              <w:rPr>
                <w:rFonts w:ascii="Times New Roman" w:hAnsi="Times New Roman"/>
                <w:sz w:val="22"/>
                <w:szCs w:val="22"/>
              </w:rPr>
              <w:t>Значення показника</w:t>
            </w:r>
          </w:p>
        </w:tc>
      </w:tr>
      <w:tr w:rsidR="00F61538" w:rsidRPr="00A364DF" w:rsidTr="00F75C8F">
        <w:trPr>
          <w:trHeight w:val="189"/>
        </w:trPr>
        <w:tc>
          <w:tcPr>
            <w:tcW w:w="271" w:type="pct"/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64D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37" w:type="pct"/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64D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82" w:type="pct"/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64D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30" w:type="pct"/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64DF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68" w:type="pct"/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64DF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12" w:type="pct"/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64DF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F61538" w:rsidRPr="00A364DF" w:rsidTr="00F75C8F">
        <w:trPr>
          <w:trHeight w:val="405"/>
        </w:trPr>
        <w:tc>
          <w:tcPr>
            <w:tcW w:w="271" w:type="pct"/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7" w:type="pct"/>
            <w:vAlign w:val="center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2" w:type="pct"/>
            <w:vAlign w:val="center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  <w:r w:rsidRPr="00A364DF">
              <w:rPr>
                <w:rFonts w:ascii="Times New Roman" w:hAnsi="Times New Roman"/>
                <w:sz w:val="22"/>
                <w:szCs w:val="22"/>
              </w:rPr>
              <w:t>Підпрограма</w:t>
            </w:r>
          </w:p>
        </w:tc>
        <w:tc>
          <w:tcPr>
            <w:tcW w:w="430" w:type="pct"/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2" w:type="pct"/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61538" w:rsidRPr="00A364DF" w:rsidTr="00F75C8F">
        <w:trPr>
          <w:trHeight w:val="255"/>
        </w:trPr>
        <w:tc>
          <w:tcPr>
            <w:tcW w:w="271" w:type="pct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7" w:type="pct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2" w:type="pct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  <w:r w:rsidRPr="00A364DF">
              <w:rPr>
                <w:rFonts w:ascii="Times New Roman" w:hAnsi="Times New Roman"/>
                <w:sz w:val="22"/>
                <w:szCs w:val="22"/>
              </w:rPr>
              <w:t>Завдання</w:t>
            </w:r>
          </w:p>
        </w:tc>
        <w:tc>
          <w:tcPr>
            <w:tcW w:w="430" w:type="pct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8" w:type="pct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2" w:type="pct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61538" w:rsidRPr="00A364DF" w:rsidTr="00F75C8F">
        <w:trPr>
          <w:trHeight w:val="255"/>
        </w:trPr>
        <w:tc>
          <w:tcPr>
            <w:tcW w:w="5000" w:type="pct"/>
            <w:gridSpan w:val="6"/>
          </w:tcPr>
          <w:p w:rsidR="00F61538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1. Здійснення заходів з інформаційного, методологічного і методичного забезпечення мобілізаційної підготовки та мобілізації .  </w:t>
            </w:r>
          </w:p>
          <w:p w:rsidR="00F61538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Забезпечення доставки людських ресурсів і  доставки транспортних засобів,  до Збройних Сил України та інших військових формувань на період мобілізації та у воєнний час.</w:t>
            </w:r>
          </w:p>
        </w:tc>
      </w:tr>
      <w:tr w:rsidR="00F61538" w:rsidRPr="00A364DF" w:rsidTr="00F75C8F">
        <w:trPr>
          <w:trHeight w:val="255"/>
        </w:trPr>
        <w:tc>
          <w:tcPr>
            <w:tcW w:w="271" w:type="pct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  <w:r w:rsidRPr="00A364D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37" w:type="pct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2" w:type="pct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  <w:r w:rsidRPr="00A364DF">
              <w:rPr>
                <w:rFonts w:ascii="Times New Roman" w:hAnsi="Times New Roman"/>
                <w:sz w:val="22"/>
                <w:szCs w:val="22"/>
              </w:rPr>
              <w:t>затрат</w:t>
            </w:r>
          </w:p>
        </w:tc>
        <w:tc>
          <w:tcPr>
            <w:tcW w:w="430" w:type="pct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8" w:type="pct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2" w:type="pct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61538" w:rsidRPr="00A364DF" w:rsidTr="00F75C8F">
        <w:trPr>
          <w:trHeight w:val="255"/>
        </w:trPr>
        <w:tc>
          <w:tcPr>
            <w:tcW w:w="271" w:type="pct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7" w:type="pct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2" w:type="pct"/>
          </w:tcPr>
          <w:p w:rsidR="00F61538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Обсяг видатків</w:t>
            </w:r>
          </w:p>
        </w:tc>
        <w:tc>
          <w:tcPr>
            <w:tcW w:w="430" w:type="pct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тис.грн.</w:t>
            </w:r>
          </w:p>
        </w:tc>
        <w:tc>
          <w:tcPr>
            <w:tcW w:w="968" w:type="pct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2" w:type="pct"/>
          </w:tcPr>
          <w:p w:rsidR="00F61538" w:rsidRPr="00A364DF" w:rsidRDefault="00F61538" w:rsidP="00564E7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</w:tr>
      <w:tr w:rsidR="00F61538" w:rsidRPr="00A364DF" w:rsidTr="00F75C8F">
        <w:trPr>
          <w:trHeight w:val="255"/>
        </w:trPr>
        <w:tc>
          <w:tcPr>
            <w:tcW w:w="271" w:type="pct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  <w:r w:rsidRPr="00A364D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37" w:type="pct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2" w:type="pct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  <w:r w:rsidRPr="00A364DF">
              <w:rPr>
                <w:rFonts w:ascii="Times New Roman" w:hAnsi="Times New Roman"/>
                <w:sz w:val="22"/>
                <w:szCs w:val="22"/>
              </w:rPr>
              <w:t>продукту</w:t>
            </w:r>
          </w:p>
        </w:tc>
        <w:tc>
          <w:tcPr>
            <w:tcW w:w="430" w:type="pct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8" w:type="pct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2" w:type="pct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61538" w:rsidRPr="00A364DF" w:rsidTr="00F75C8F">
        <w:trPr>
          <w:trHeight w:val="664"/>
        </w:trPr>
        <w:tc>
          <w:tcPr>
            <w:tcW w:w="271" w:type="pct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7" w:type="pct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2" w:type="pct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К-сть  направлених мобілізованих до  лав Збройних Сил України та інших військових формувань на період мобілізації та у воєнний час.</w:t>
            </w:r>
          </w:p>
        </w:tc>
        <w:tc>
          <w:tcPr>
            <w:tcW w:w="430" w:type="pct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чол.</w:t>
            </w:r>
          </w:p>
        </w:tc>
        <w:tc>
          <w:tcPr>
            <w:tcW w:w="968" w:type="pct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Звітність військового комісара</w:t>
            </w:r>
          </w:p>
        </w:tc>
        <w:tc>
          <w:tcPr>
            <w:tcW w:w="912" w:type="pct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F61538" w:rsidRPr="00A364DF" w:rsidTr="00F75C8F">
        <w:trPr>
          <w:trHeight w:val="255"/>
        </w:trPr>
        <w:tc>
          <w:tcPr>
            <w:tcW w:w="271" w:type="pct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7" w:type="pct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2" w:type="pct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К-сть транспортних засобів доставлених до Збройних Сил України та інших військових формувань на період мобілізації та у воєнний час.</w:t>
            </w:r>
          </w:p>
        </w:tc>
        <w:tc>
          <w:tcPr>
            <w:tcW w:w="430" w:type="pct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</w:p>
        </w:tc>
        <w:tc>
          <w:tcPr>
            <w:tcW w:w="968" w:type="pct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Журнал реєстрації</w:t>
            </w:r>
          </w:p>
        </w:tc>
        <w:tc>
          <w:tcPr>
            <w:tcW w:w="912" w:type="pct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F61538" w:rsidRPr="00A364DF" w:rsidTr="00F75C8F">
        <w:trPr>
          <w:trHeight w:val="255"/>
        </w:trPr>
        <w:tc>
          <w:tcPr>
            <w:tcW w:w="271" w:type="pct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7" w:type="pct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2" w:type="pct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К-сть проведених виїздних семінарів-навчань, заходів з інформаційного, методологічного і методичного забезпечення мобілізаційної підготовки та мобілізації</w:t>
            </w:r>
          </w:p>
        </w:tc>
        <w:tc>
          <w:tcPr>
            <w:tcW w:w="430" w:type="pct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968" w:type="pct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Журнал реєстрації</w:t>
            </w:r>
          </w:p>
        </w:tc>
        <w:tc>
          <w:tcPr>
            <w:tcW w:w="912" w:type="pct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F61538" w:rsidRPr="00A364DF" w:rsidTr="00F75C8F">
        <w:trPr>
          <w:trHeight w:val="255"/>
        </w:trPr>
        <w:tc>
          <w:tcPr>
            <w:tcW w:w="271" w:type="pct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  <w:r w:rsidRPr="00A364D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37" w:type="pct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2" w:type="pct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  <w:r w:rsidRPr="00A364DF">
              <w:rPr>
                <w:rFonts w:ascii="Times New Roman" w:hAnsi="Times New Roman"/>
                <w:sz w:val="22"/>
                <w:szCs w:val="22"/>
              </w:rPr>
              <w:t>ефективності</w:t>
            </w:r>
          </w:p>
        </w:tc>
        <w:tc>
          <w:tcPr>
            <w:tcW w:w="430" w:type="pct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8" w:type="pct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2" w:type="pct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61538" w:rsidRPr="00A364DF" w:rsidTr="00F75C8F">
        <w:trPr>
          <w:trHeight w:val="255"/>
        </w:trPr>
        <w:tc>
          <w:tcPr>
            <w:tcW w:w="271" w:type="pct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7" w:type="pct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2" w:type="pct"/>
          </w:tcPr>
          <w:p w:rsidR="00F61538" w:rsidRPr="00A364DF" w:rsidRDefault="00F61538" w:rsidP="00564E7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Середні витрати на 1 мобілізованого</w:t>
            </w:r>
          </w:p>
        </w:tc>
        <w:tc>
          <w:tcPr>
            <w:tcW w:w="430" w:type="pct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грн.</w:t>
            </w:r>
          </w:p>
        </w:tc>
        <w:tc>
          <w:tcPr>
            <w:tcW w:w="968" w:type="pct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розрахунок</w:t>
            </w:r>
          </w:p>
        </w:tc>
        <w:tc>
          <w:tcPr>
            <w:tcW w:w="912" w:type="pct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</w:tr>
      <w:tr w:rsidR="00F61538" w:rsidRPr="00A364DF" w:rsidTr="00F75C8F">
        <w:trPr>
          <w:trHeight w:val="255"/>
        </w:trPr>
        <w:tc>
          <w:tcPr>
            <w:tcW w:w="271" w:type="pct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7" w:type="pct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2" w:type="pct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Середні витрати на 1 виїзний семінар</w:t>
            </w:r>
          </w:p>
        </w:tc>
        <w:tc>
          <w:tcPr>
            <w:tcW w:w="430" w:type="pct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грн.</w:t>
            </w:r>
          </w:p>
        </w:tc>
        <w:tc>
          <w:tcPr>
            <w:tcW w:w="968" w:type="pct"/>
            <w:vAlign w:val="center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розрахунок</w:t>
            </w:r>
          </w:p>
        </w:tc>
        <w:tc>
          <w:tcPr>
            <w:tcW w:w="912" w:type="pct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500,00</w:t>
            </w:r>
          </w:p>
        </w:tc>
      </w:tr>
      <w:tr w:rsidR="00F61538" w:rsidRPr="00A364DF" w:rsidTr="00F75C8F">
        <w:trPr>
          <w:trHeight w:val="255"/>
        </w:trPr>
        <w:tc>
          <w:tcPr>
            <w:tcW w:w="271" w:type="pct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7" w:type="pct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2" w:type="pct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0" w:type="pct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2" w:type="pct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61538" w:rsidRPr="00A364DF" w:rsidTr="00F75C8F">
        <w:trPr>
          <w:trHeight w:val="255"/>
        </w:trPr>
        <w:tc>
          <w:tcPr>
            <w:tcW w:w="271" w:type="pct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  <w:r w:rsidRPr="00A364DF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37" w:type="pct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2" w:type="pct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  <w:r w:rsidRPr="00A364DF">
              <w:rPr>
                <w:rFonts w:ascii="Times New Roman" w:hAnsi="Times New Roman"/>
                <w:sz w:val="22"/>
                <w:szCs w:val="22"/>
              </w:rPr>
              <w:t>якості</w:t>
            </w:r>
          </w:p>
        </w:tc>
        <w:tc>
          <w:tcPr>
            <w:tcW w:w="430" w:type="pct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64DF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912" w:type="pct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61538" w:rsidRPr="00A364DF" w:rsidTr="00F75C8F">
        <w:trPr>
          <w:trHeight w:val="255"/>
        </w:trPr>
        <w:tc>
          <w:tcPr>
            <w:tcW w:w="271" w:type="pct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7" w:type="pct"/>
            <w:vAlign w:val="center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2" w:type="pct"/>
            <w:vAlign w:val="center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Рівень забезпечення доставки мобілізованих до лав Збройних Сил України та інших військових формувань</w:t>
            </w:r>
          </w:p>
        </w:tc>
        <w:tc>
          <w:tcPr>
            <w:tcW w:w="430" w:type="pct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968" w:type="pct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Звітність військового комісара</w:t>
            </w:r>
          </w:p>
        </w:tc>
        <w:tc>
          <w:tcPr>
            <w:tcW w:w="912" w:type="pct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F61538" w:rsidRPr="00A364DF" w:rsidTr="00F75C8F">
        <w:trPr>
          <w:trHeight w:val="255"/>
        </w:trPr>
        <w:tc>
          <w:tcPr>
            <w:tcW w:w="271" w:type="pct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7" w:type="pct"/>
            <w:vAlign w:val="center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2" w:type="pct"/>
            <w:vAlign w:val="center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Частка здійснення заходів з інформаційного, методологічного і методичного забезпечення мобілізаційної підготовки та мобілізації</w:t>
            </w:r>
          </w:p>
        </w:tc>
        <w:tc>
          <w:tcPr>
            <w:tcW w:w="430" w:type="pct"/>
          </w:tcPr>
          <w:p w:rsidR="00F61538" w:rsidRPr="00A364DF" w:rsidRDefault="00F61538" w:rsidP="00F75C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968" w:type="pct"/>
          </w:tcPr>
          <w:p w:rsidR="00F61538" w:rsidRPr="00A364DF" w:rsidRDefault="00F61538" w:rsidP="00564E7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Внутрішній облік</w:t>
            </w:r>
          </w:p>
        </w:tc>
        <w:tc>
          <w:tcPr>
            <w:tcW w:w="912" w:type="pct"/>
          </w:tcPr>
          <w:p w:rsidR="00F61538" w:rsidRPr="00A364DF" w:rsidRDefault="00F61538" w:rsidP="00564E7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</w:tbl>
    <w:p w:rsidR="00F61538" w:rsidRDefault="00F61538" w:rsidP="00564E72">
      <w:pPr>
        <w:ind w:firstLine="426"/>
        <w:rPr>
          <w:rFonts w:ascii="Times New Roman" w:hAnsi="Times New Roman"/>
          <w:szCs w:val="28"/>
        </w:rPr>
      </w:pPr>
    </w:p>
    <w:p w:rsidR="00F61538" w:rsidRDefault="00F61538" w:rsidP="00564E72">
      <w:pPr>
        <w:ind w:firstLine="426"/>
        <w:rPr>
          <w:rFonts w:ascii="Times New Roman" w:hAnsi="Times New Roman"/>
          <w:szCs w:val="28"/>
        </w:rPr>
      </w:pPr>
    </w:p>
    <w:p w:rsidR="00F61538" w:rsidRDefault="00F61538" w:rsidP="00564E72">
      <w:pPr>
        <w:ind w:firstLine="426"/>
        <w:rPr>
          <w:rFonts w:ascii="Times New Roman" w:hAnsi="Times New Roman"/>
          <w:szCs w:val="28"/>
        </w:rPr>
      </w:pPr>
    </w:p>
    <w:p w:rsidR="00F61538" w:rsidRDefault="00F61538" w:rsidP="00564E72">
      <w:pPr>
        <w:ind w:firstLine="426"/>
        <w:rPr>
          <w:rFonts w:ascii="Times New Roman" w:hAnsi="Times New Roman"/>
          <w:szCs w:val="28"/>
        </w:rPr>
      </w:pPr>
    </w:p>
    <w:p w:rsidR="00F61538" w:rsidRDefault="00F61538" w:rsidP="00564E72">
      <w:pPr>
        <w:ind w:firstLine="426"/>
        <w:rPr>
          <w:rFonts w:ascii="Times New Roman" w:hAnsi="Times New Roman"/>
          <w:szCs w:val="28"/>
        </w:rPr>
      </w:pPr>
    </w:p>
    <w:p w:rsidR="00F61538" w:rsidRPr="00A364DF" w:rsidRDefault="00F61538" w:rsidP="00564E72">
      <w:pPr>
        <w:ind w:firstLine="426"/>
        <w:rPr>
          <w:rFonts w:ascii="Times New Roman" w:hAnsi="Times New Roman"/>
          <w:szCs w:val="28"/>
        </w:rPr>
      </w:pPr>
    </w:p>
    <w:p w:rsidR="00F61538" w:rsidRPr="00A364DF" w:rsidRDefault="00F61538" w:rsidP="00564E72">
      <w:pPr>
        <w:ind w:firstLine="426"/>
        <w:rPr>
          <w:rFonts w:ascii="Times New Roman" w:hAnsi="Times New Roman"/>
          <w:szCs w:val="28"/>
        </w:rPr>
      </w:pPr>
      <w:r w:rsidRPr="00A364DF">
        <w:rPr>
          <w:rFonts w:ascii="Times New Roman" w:hAnsi="Times New Roman"/>
          <w:szCs w:val="28"/>
        </w:rPr>
        <w:t>11. Джерела фінансування інвестиційних проектів у розрізі підпрограм</w:t>
      </w:r>
      <w:r w:rsidRPr="00A364DF">
        <w:rPr>
          <w:rFonts w:ascii="Times New Roman" w:hAnsi="Times New Roman"/>
          <w:szCs w:val="28"/>
          <w:vertAlign w:val="superscript"/>
        </w:rPr>
        <w:t>2</w:t>
      </w:r>
    </w:p>
    <w:p w:rsidR="00F61538" w:rsidRPr="00A364DF" w:rsidRDefault="00F61538" w:rsidP="00564E72">
      <w:pPr>
        <w:ind w:firstLine="13041"/>
        <w:rPr>
          <w:rFonts w:ascii="Times New Roman" w:hAnsi="Times New Roman"/>
          <w:szCs w:val="28"/>
        </w:rPr>
      </w:pPr>
      <w:r w:rsidRPr="00A364DF">
        <w:rPr>
          <w:rFonts w:ascii="Times New Roman" w:hAnsi="Times New Roman"/>
          <w:sz w:val="22"/>
          <w:szCs w:val="22"/>
        </w:rPr>
        <w:t>(тис. грн)</w:t>
      </w:r>
    </w:p>
    <w:tbl>
      <w:tblPr>
        <w:tblW w:w="5191" w:type="pct"/>
        <w:tblLayout w:type="fixed"/>
        <w:tblCellMar>
          <w:left w:w="120" w:type="dxa"/>
          <w:right w:w="120" w:type="dxa"/>
        </w:tblCellMar>
        <w:tblLook w:val="0000"/>
      </w:tblPr>
      <w:tblGrid>
        <w:gridCol w:w="848"/>
        <w:gridCol w:w="2701"/>
        <w:gridCol w:w="1027"/>
        <w:gridCol w:w="1087"/>
        <w:gridCol w:w="1284"/>
        <w:gridCol w:w="735"/>
        <w:gridCol w:w="1083"/>
        <w:gridCol w:w="1284"/>
        <w:gridCol w:w="735"/>
        <w:gridCol w:w="1087"/>
        <w:gridCol w:w="1284"/>
        <w:gridCol w:w="738"/>
        <w:gridCol w:w="1809"/>
      </w:tblGrid>
      <w:tr w:rsidR="00F61538" w:rsidRPr="00A364DF" w:rsidTr="00F75C8F">
        <w:trPr>
          <w:cantSplit/>
          <w:trHeight w:val="258"/>
          <w:tblHeader/>
        </w:trPr>
        <w:tc>
          <w:tcPr>
            <w:tcW w:w="27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A364DF">
              <w:rPr>
                <w:rFonts w:ascii="Times New Roman" w:hAnsi="Times New Roman"/>
                <w:snapToGrid w:val="0"/>
                <w:sz w:val="22"/>
                <w:szCs w:val="22"/>
              </w:rPr>
              <w:t>Код</w:t>
            </w:r>
          </w:p>
        </w:tc>
        <w:tc>
          <w:tcPr>
            <w:tcW w:w="86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61538" w:rsidRPr="00A364DF" w:rsidRDefault="00F61538" w:rsidP="00F75C8F">
            <w:pPr>
              <w:ind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64DF">
              <w:rPr>
                <w:rFonts w:ascii="Times New Roman" w:hAnsi="Times New Roman"/>
                <w:sz w:val="22"/>
                <w:szCs w:val="22"/>
              </w:rPr>
              <w:t>Найменування джерел надходжень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A364DF">
              <w:rPr>
                <w:rFonts w:ascii="Times New Roman" w:hAnsi="Times New Roman"/>
                <w:sz w:val="22"/>
                <w:szCs w:val="22"/>
              </w:rPr>
              <w:t>КПКВК</w:t>
            </w:r>
          </w:p>
        </w:tc>
        <w:tc>
          <w:tcPr>
            <w:tcW w:w="9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A364DF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Касові видатки станом на </w:t>
            </w:r>
            <w:r w:rsidRPr="00A364DF">
              <w:rPr>
                <w:rFonts w:ascii="Times New Roman" w:hAnsi="Times New Roman"/>
                <w:snapToGrid w:val="0"/>
                <w:sz w:val="22"/>
                <w:szCs w:val="22"/>
              </w:rPr>
              <w:br/>
            </w:r>
            <w:r>
              <w:rPr>
                <w:rFonts w:ascii="Times New Roman" w:hAnsi="Times New Roman"/>
                <w:snapToGrid w:val="0"/>
                <w:sz w:val="22"/>
                <w:szCs w:val="22"/>
              </w:rPr>
              <w:t>0</w:t>
            </w:r>
            <w:r w:rsidRPr="00A364DF">
              <w:rPr>
                <w:rFonts w:ascii="Times New Roman" w:hAnsi="Times New Roman"/>
                <w:snapToGrid w:val="0"/>
                <w:sz w:val="22"/>
                <w:szCs w:val="22"/>
              </w:rPr>
              <w:t>1 січня звітного періоду</w:t>
            </w:r>
          </w:p>
        </w:tc>
        <w:tc>
          <w:tcPr>
            <w:tcW w:w="9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  <w:vertAlign w:val="superscript"/>
              </w:rPr>
            </w:pPr>
            <w:r w:rsidRPr="00A364DF">
              <w:rPr>
                <w:rFonts w:ascii="Times New Roman" w:hAnsi="Times New Roman"/>
                <w:snapToGrid w:val="0"/>
                <w:sz w:val="22"/>
                <w:szCs w:val="22"/>
              </w:rPr>
              <w:t>План видатків звітного періоду</w:t>
            </w:r>
          </w:p>
        </w:tc>
        <w:tc>
          <w:tcPr>
            <w:tcW w:w="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  <w:vertAlign w:val="superscript"/>
              </w:rPr>
            </w:pPr>
            <w:r w:rsidRPr="00A364DF">
              <w:rPr>
                <w:rFonts w:ascii="Times New Roman" w:hAnsi="Times New Roman"/>
                <w:snapToGrid w:val="0"/>
                <w:sz w:val="22"/>
                <w:szCs w:val="22"/>
              </w:rPr>
              <w:t>Прогноз видатків до кінця реалізації інвестиційного проекту</w:t>
            </w:r>
            <w:r w:rsidRPr="00A364DF">
              <w:rPr>
                <w:rFonts w:ascii="Times New Roman" w:hAnsi="Times New Roman"/>
                <w:snapToGrid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A364DF">
              <w:rPr>
                <w:rFonts w:ascii="Times New Roman" w:hAnsi="Times New Roman"/>
                <w:snapToGrid w:val="0"/>
                <w:sz w:val="22"/>
                <w:szCs w:val="22"/>
              </w:rPr>
              <w:t>Пояснення, що характеризують джерела фінансування</w:t>
            </w:r>
          </w:p>
        </w:tc>
      </w:tr>
      <w:tr w:rsidR="00F61538" w:rsidRPr="00A364DF" w:rsidTr="00F75C8F">
        <w:trPr>
          <w:cantSplit/>
          <w:trHeight w:val="453"/>
          <w:tblHeader/>
        </w:trPr>
        <w:tc>
          <w:tcPr>
            <w:tcW w:w="270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8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64DF">
              <w:rPr>
                <w:rFonts w:ascii="Times New Roman" w:hAnsi="Times New Roman"/>
                <w:sz w:val="18"/>
                <w:szCs w:val="18"/>
              </w:rPr>
              <w:t>загальний фонд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64DF">
              <w:rPr>
                <w:rFonts w:ascii="Times New Roman" w:hAnsi="Times New Roman"/>
                <w:sz w:val="18"/>
                <w:szCs w:val="18"/>
              </w:rPr>
              <w:t>спеціальний фонд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364DF">
              <w:rPr>
                <w:rFonts w:ascii="Times New Roman" w:hAnsi="Times New Roman"/>
                <w:snapToGrid w:val="0"/>
                <w:sz w:val="18"/>
                <w:szCs w:val="18"/>
              </w:rPr>
              <w:t>разом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64DF">
              <w:rPr>
                <w:rFonts w:ascii="Times New Roman" w:hAnsi="Times New Roman"/>
                <w:sz w:val="18"/>
                <w:szCs w:val="18"/>
              </w:rPr>
              <w:t>загальний фонд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64DF">
              <w:rPr>
                <w:rFonts w:ascii="Times New Roman" w:hAnsi="Times New Roman"/>
                <w:sz w:val="18"/>
                <w:szCs w:val="18"/>
              </w:rPr>
              <w:t>спеціальний фонд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364DF">
              <w:rPr>
                <w:rFonts w:ascii="Times New Roman" w:hAnsi="Times New Roman"/>
                <w:snapToGrid w:val="0"/>
                <w:sz w:val="18"/>
                <w:szCs w:val="18"/>
              </w:rPr>
              <w:t>разом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64DF">
              <w:rPr>
                <w:rFonts w:ascii="Times New Roman" w:hAnsi="Times New Roman"/>
                <w:sz w:val="18"/>
                <w:szCs w:val="18"/>
              </w:rPr>
              <w:t>загальний фонд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64DF">
              <w:rPr>
                <w:rFonts w:ascii="Times New Roman" w:hAnsi="Times New Roman"/>
                <w:sz w:val="18"/>
                <w:szCs w:val="18"/>
              </w:rPr>
              <w:t>спеціальний фонд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364DF">
              <w:rPr>
                <w:rFonts w:ascii="Times New Roman" w:hAnsi="Times New Roman"/>
                <w:snapToGrid w:val="0"/>
                <w:sz w:val="18"/>
                <w:szCs w:val="18"/>
              </w:rPr>
              <w:t>разом</w:t>
            </w: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61538" w:rsidRPr="00A364DF" w:rsidTr="00F75C8F">
        <w:trPr>
          <w:cantSplit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A364DF">
              <w:rPr>
                <w:rFonts w:ascii="Times New Roman" w:hAnsi="Times New Roman"/>
                <w:snapToGrid w:val="0"/>
                <w:sz w:val="22"/>
                <w:szCs w:val="22"/>
              </w:rPr>
              <w:t>1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A364DF">
              <w:rPr>
                <w:rFonts w:ascii="Times New Roman" w:hAnsi="Times New Roman"/>
                <w:snapToGrid w:val="0"/>
                <w:sz w:val="22"/>
                <w:szCs w:val="22"/>
              </w:rPr>
              <w:t>2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3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4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5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6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7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8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9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10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A364DF">
              <w:rPr>
                <w:rFonts w:ascii="Times New Roman" w:hAnsi="Times New Roman"/>
                <w:snapToGrid w:val="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napToGrid w:val="0"/>
                <w:sz w:val="22"/>
                <w:szCs w:val="22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A364DF">
              <w:rPr>
                <w:rFonts w:ascii="Times New Roman" w:hAnsi="Times New Roman"/>
                <w:snapToGrid w:val="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napToGrid w:val="0"/>
                <w:sz w:val="22"/>
                <w:szCs w:val="22"/>
              </w:rPr>
              <w:t>2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A364DF">
              <w:rPr>
                <w:rFonts w:ascii="Times New Roman" w:hAnsi="Times New Roman"/>
                <w:snapToGrid w:val="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napToGrid w:val="0"/>
                <w:sz w:val="22"/>
                <w:szCs w:val="22"/>
              </w:rPr>
              <w:t>3</w:t>
            </w:r>
          </w:p>
        </w:tc>
      </w:tr>
      <w:tr w:rsidR="00F61538" w:rsidRPr="00A364DF" w:rsidTr="00F75C8F">
        <w:trPr>
          <w:cantSplit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538" w:rsidRPr="00A364DF" w:rsidRDefault="00F61538" w:rsidP="00F75C8F">
            <w:pPr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A364DF">
              <w:rPr>
                <w:rFonts w:ascii="Times New Roman" w:hAnsi="Times New Roman"/>
                <w:snapToGrid w:val="0"/>
                <w:sz w:val="22"/>
                <w:szCs w:val="22"/>
              </w:rPr>
              <w:t>Підпрограма 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F61538" w:rsidRPr="00A364DF" w:rsidTr="00F75C8F">
        <w:trPr>
          <w:cantSplit/>
          <w:trHeight w:val="306"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538" w:rsidRPr="00A364DF" w:rsidRDefault="00F61538" w:rsidP="00F75C8F">
            <w:pPr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A364DF">
              <w:rPr>
                <w:rFonts w:ascii="Times New Roman" w:hAnsi="Times New Roman"/>
                <w:snapToGrid w:val="0"/>
                <w:sz w:val="22"/>
                <w:szCs w:val="22"/>
              </w:rPr>
              <w:t>Інвестиційний проект 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F61538" w:rsidRPr="00A364DF" w:rsidTr="00F75C8F">
        <w:trPr>
          <w:cantSplit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538" w:rsidRPr="00A364DF" w:rsidRDefault="00F61538" w:rsidP="00F75C8F">
            <w:pPr>
              <w:rPr>
                <w:rFonts w:ascii="Times New Roman" w:hAnsi="Times New Roman"/>
                <w:i/>
                <w:snapToGrid w:val="0"/>
                <w:sz w:val="22"/>
                <w:szCs w:val="22"/>
              </w:rPr>
            </w:pPr>
            <w:r w:rsidRPr="00A364DF">
              <w:rPr>
                <w:rFonts w:ascii="Times New Roman" w:hAnsi="Times New Roman"/>
                <w:i/>
                <w:snapToGrid w:val="0"/>
                <w:sz w:val="22"/>
                <w:szCs w:val="22"/>
              </w:rPr>
              <w:t>Надходження із бюджету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F61538" w:rsidRPr="00A364DF" w:rsidTr="00F75C8F">
        <w:trPr>
          <w:cantSplit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538" w:rsidRPr="00A364DF" w:rsidRDefault="00F61538" w:rsidP="00F75C8F">
            <w:pPr>
              <w:rPr>
                <w:rFonts w:ascii="Times New Roman" w:hAnsi="Times New Roman"/>
                <w:i/>
                <w:snapToGrid w:val="0"/>
                <w:sz w:val="22"/>
                <w:szCs w:val="22"/>
              </w:rPr>
            </w:pPr>
            <w:r w:rsidRPr="00A364DF">
              <w:rPr>
                <w:rFonts w:ascii="Times New Roman" w:hAnsi="Times New Roman"/>
                <w:i/>
                <w:snapToGrid w:val="0"/>
                <w:sz w:val="22"/>
                <w:szCs w:val="22"/>
              </w:rPr>
              <w:t>Інші джерела фінансування (за видами)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64DF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64DF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64DF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61538" w:rsidRPr="00A364DF" w:rsidTr="00F75C8F">
        <w:trPr>
          <w:cantSplit/>
          <w:trHeight w:val="59"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538" w:rsidRPr="00A364DF" w:rsidRDefault="00F61538" w:rsidP="00F75C8F">
            <w:pPr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A364DF">
              <w:rPr>
                <w:rFonts w:ascii="Times New Roman" w:hAnsi="Times New Roman"/>
                <w:snapToGrid w:val="0"/>
                <w:sz w:val="22"/>
                <w:szCs w:val="22"/>
              </w:rPr>
              <w:t>…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F61538" w:rsidRPr="00A364DF" w:rsidTr="00F75C8F">
        <w:trPr>
          <w:cantSplit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538" w:rsidRPr="00A364DF" w:rsidRDefault="00F61538" w:rsidP="00F75C8F">
            <w:pPr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A364DF">
              <w:rPr>
                <w:rFonts w:ascii="Times New Roman" w:hAnsi="Times New Roman"/>
                <w:snapToGrid w:val="0"/>
                <w:sz w:val="22"/>
                <w:szCs w:val="22"/>
              </w:rPr>
              <w:t>Інвестиційний проект 2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F61538" w:rsidRPr="00A364DF" w:rsidTr="00F75C8F">
        <w:trPr>
          <w:cantSplit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538" w:rsidRPr="00A364DF" w:rsidRDefault="00F61538" w:rsidP="00F75C8F">
            <w:pPr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A364DF">
              <w:rPr>
                <w:rFonts w:ascii="Times New Roman" w:hAnsi="Times New Roman"/>
                <w:snapToGrid w:val="0"/>
                <w:sz w:val="22"/>
                <w:szCs w:val="22"/>
              </w:rPr>
              <w:t>…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F61538" w:rsidRPr="00A364DF" w:rsidTr="00F75C8F">
        <w:trPr>
          <w:cantSplit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1538" w:rsidRPr="00A364DF" w:rsidRDefault="00F61538" w:rsidP="00F75C8F">
            <w:pPr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A364DF">
              <w:rPr>
                <w:rFonts w:ascii="Times New Roman" w:hAnsi="Times New Roman"/>
                <w:snapToGrid w:val="0"/>
                <w:sz w:val="22"/>
                <w:szCs w:val="22"/>
              </w:rPr>
              <w:t>Усього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538" w:rsidRPr="00A364DF" w:rsidRDefault="00F61538" w:rsidP="00F75C8F">
            <w:pPr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</w:tbl>
    <w:p w:rsidR="00F61538" w:rsidRDefault="00F61538" w:rsidP="00564E72">
      <w:pPr>
        <w:spacing w:before="120"/>
        <w:jc w:val="both"/>
        <w:rPr>
          <w:rFonts w:ascii="Times New Roman" w:hAnsi="Times New Roman"/>
          <w:sz w:val="22"/>
          <w:szCs w:val="22"/>
          <w:vertAlign w:val="superscript"/>
        </w:rPr>
      </w:pPr>
    </w:p>
    <w:p w:rsidR="00F61538" w:rsidRPr="00A364DF" w:rsidRDefault="00F61538" w:rsidP="00564E72">
      <w:pPr>
        <w:spacing w:before="120"/>
        <w:jc w:val="both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vertAlign w:val="superscript"/>
        </w:rPr>
        <w:t>_________</w:t>
      </w:r>
    </w:p>
    <w:p w:rsidR="00F61538" w:rsidRPr="00A364DF" w:rsidRDefault="00F61538" w:rsidP="00564E72">
      <w:pPr>
        <w:spacing w:before="120"/>
        <w:jc w:val="both"/>
        <w:rPr>
          <w:rFonts w:ascii="Times New Roman" w:hAnsi="Times New Roman"/>
          <w:sz w:val="22"/>
          <w:szCs w:val="22"/>
        </w:rPr>
      </w:pPr>
      <w:r w:rsidRPr="00A364DF">
        <w:rPr>
          <w:rFonts w:ascii="Times New Roman" w:hAnsi="Times New Roman"/>
          <w:sz w:val="22"/>
          <w:szCs w:val="22"/>
          <w:vertAlign w:val="superscript"/>
        </w:rPr>
        <w:t>1</w:t>
      </w:r>
      <w:r w:rsidRPr="00A364DF">
        <w:rPr>
          <w:rFonts w:ascii="Times New Roman" w:hAnsi="Times New Roman"/>
          <w:sz w:val="22"/>
          <w:szCs w:val="22"/>
        </w:rPr>
        <w:t xml:space="preserve"> Код функціональної класифікації видатків та кредитування бюджету вказується лише у </w:t>
      </w:r>
      <w:r>
        <w:rPr>
          <w:rFonts w:ascii="Times New Roman" w:hAnsi="Times New Roman"/>
          <w:sz w:val="22"/>
          <w:szCs w:val="22"/>
        </w:rPr>
        <w:t>випадку</w:t>
      </w:r>
      <w:r w:rsidRPr="00A364DF">
        <w:rPr>
          <w:rFonts w:ascii="Times New Roman" w:hAnsi="Times New Roman"/>
          <w:sz w:val="22"/>
          <w:szCs w:val="22"/>
        </w:rPr>
        <w:t>, коли бюджетна програма не поділяється на підпрограми.</w:t>
      </w:r>
    </w:p>
    <w:p w:rsidR="00F61538" w:rsidRPr="00A364DF" w:rsidRDefault="00F61538" w:rsidP="00564E72">
      <w:pPr>
        <w:spacing w:before="120"/>
        <w:jc w:val="both"/>
        <w:rPr>
          <w:rFonts w:ascii="Times New Roman" w:hAnsi="Times New Roman"/>
          <w:sz w:val="22"/>
          <w:szCs w:val="22"/>
        </w:rPr>
      </w:pPr>
      <w:r w:rsidRPr="00A364DF">
        <w:rPr>
          <w:rFonts w:ascii="Times New Roman" w:hAnsi="Times New Roman"/>
          <w:sz w:val="22"/>
          <w:szCs w:val="22"/>
          <w:vertAlign w:val="superscript"/>
        </w:rPr>
        <w:t>2</w:t>
      </w:r>
      <w:r w:rsidRPr="00A364DF">
        <w:rPr>
          <w:rFonts w:ascii="Times New Roman" w:hAnsi="Times New Roman"/>
          <w:sz w:val="22"/>
          <w:szCs w:val="22"/>
        </w:rPr>
        <w:t xml:space="preserve"> Пункт 11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F61538" w:rsidRPr="00A364DF" w:rsidRDefault="00F61538" w:rsidP="00564E72">
      <w:pPr>
        <w:spacing w:before="120"/>
        <w:jc w:val="both"/>
        <w:rPr>
          <w:rFonts w:ascii="Times New Roman" w:hAnsi="Times New Roman"/>
          <w:sz w:val="22"/>
          <w:szCs w:val="22"/>
        </w:rPr>
      </w:pPr>
      <w:r w:rsidRPr="00A364DF">
        <w:rPr>
          <w:rFonts w:ascii="Times New Roman" w:hAnsi="Times New Roman"/>
          <w:sz w:val="22"/>
          <w:szCs w:val="22"/>
          <w:vertAlign w:val="superscript"/>
        </w:rPr>
        <w:t>3</w:t>
      </w:r>
      <w:r w:rsidRPr="00A364DF">
        <w:rPr>
          <w:rFonts w:ascii="Times New Roman" w:hAnsi="Times New Roman"/>
          <w:sz w:val="22"/>
          <w:szCs w:val="22"/>
        </w:rPr>
        <w:t xml:space="preserve"> Прогноз видатків до кінця реалізації інвестиційного проекту зазначається з розбивкою </w:t>
      </w:r>
      <w:r>
        <w:rPr>
          <w:rFonts w:ascii="Times New Roman" w:hAnsi="Times New Roman"/>
          <w:sz w:val="22"/>
          <w:szCs w:val="22"/>
        </w:rPr>
        <w:t>за роками</w:t>
      </w:r>
      <w:r w:rsidRPr="00A364DF">
        <w:rPr>
          <w:rFonts w:ascii="Times New Roman" w:hAnsi="Times New Roman"/>
          <w:sz w:val="22"/>
          <w:szCs w:val="22"/>
        </w:rPr>
        <w:t>.</w:t>
      </w:r>
    </w:p>
    <w:p w:rsidR="00F61538" w:rsidRPr="00A364DF" w:rsidRDefault="00F61538" w:rsidP="00564E72">
      <w:pPr>
        <w:spacing w:before="120"/>
        <w:rPr>
          <w:rFonts w:ascii="Times New Roman" w:hAnsi="Times New Roman"/>
          <w:sz w:val="24"/>
          <w:szCs w:val="24"/>
        </w:rPr>
      </w:pPr>
    </w:p>
    <w:p w:rsidR="00F61538" w:rsidRPr="00A364DF" w:rsidRDefault="00F61538" w:rsidP="00564E72">
      <w:pPr>
        <w:rPr>
          <w:rFonts w:ascii="Times New Roman" w:hAnsi="Times New Roman"/>
          <w:sz w:val="24"/>
          <w:szCs w:val="24"/>
        </w:rPr>
      </w:pPr>
      <w:r w:rsidRPr="00A364DF">
        <w:rPr>
          <w:rFonts w:ascii="Times New Roman" w:hAnsi="Times New Roman"/>
          <w:szCs w:val="28"/>
        </w:rPr>
        <w:t xml:space="preserve">Керівник установи головного розпорядника </w:t>
      </w:r>
      <w:r w:rsidRPr="00A364DF">
        <w:rPr>
          <w:rFonts w:ascii="Times New Roman" w:hAnsi="Times New Roman"/>
          <w:szCs w:val="28"/>
        </w:rPr>
        <w:br/>
        <w:t xml:space="preserve">бюджетних коштів </w:t>
      </w:r>
      <w:r w:rsidRPr="00A364DF">
        <w:rPr>
          <w:rFonts w:ascii="Times New Roman" w:hAnsi="Times New Roman"/>
          <w:szCs w:val="28"/>
          <w:lang w:val="ru-RU"/>
        </w:rPr>
        <w:t xml:space="preserve">                   </w:t>
      </w:r>
      <w:r w:rsidRPr="00A364DF">
        <w:rPr>
          <w:rFonts w:ascii="Times New Roman" w:hAnsi="Times New Roman"/>
          <w:szCs w:val="28"/>
        </w:rPr>
        <w:t xml:space="preserve">                                    __________  _____</w:t>
      </w:r>
      <w:r>
        <w:rPr>
          <w:rFonts w:ascii="Times New Roman" w:hAnsi="Times New Roman"/>
          <w:szCs w:val="28"/>
        </w:rPr>
        <w:t>Н.І. Фалько</w:t>
      </w:r>
      <w:r w:rsidRPr="00A364DF">
        <w:rPr>
          <w:rFonts w:ascii="Times New Roman" w:hAnsi="Times New Roman"/>
          <w:szCs w:val="28"/>
        </w:rPr>
        <w:t xml:space="preserve"> _________</w:t>
      </w:r>
      <w:r w:rsidRPr="00A364DF">
        <w:rPr>
          <w:rFonts w:ascii="Times New Roman" w:hAnsi="Times New Roman"/>
          <w:szCs w:val="28"/>
        </w:rPr>
        <w:br/>
      </w:r>
      <w:r>
        <w:rPr>
          <w:rFonts w:ascii="Times New Roman" w:hAnsi="Times New Roman"/>
          <w:szCs w:val="28"/>
        </w:rPr>
        <w:t xml:space="preserve">                 </w:t>
      </w:r>
      <w:r w:rsidRPr="00FE3303">
        <w:rPr>
          <w:rFonts w:ascii="Times New Roman" w:hAnsi="Times New Roman"/>
          <w:sz w:val="20"/>
          <w:lang w:val="ru-RU"/>
        </w:rPr>
        <w:t xml:space="preserve">                                                    </w:t>
      </w:r>
      <w:r w:rsidRPr="00FE3303">
        <w:rPr>
          <w:rFonts w:ascii="Times New Roman" w:hAnsi="Times New Roman"/>
          <w:sz w:val="20"/>
        </w:rPr>
        <w:t xml:space="preserve">                             </w:t>
      </w:r>
      <w:r w:rsidRPr="00FE3303">
        <w:rPr>
          <w:rFonts w:ascii="Times New Roman" w:hAnsi="Times New Roman"/>
          <w:sz w:val="20"/>
          <w:lang w:val="ru-RU"/>
        </w:rPr>
        <w:t xml:space="preserve">    </w:t>
      </w:r>
      <w:r w:rsidRPr="00FE3303">
        <w:rPr>
          <w:rFonts w:ascii="Times New Roman" w:hAnsi="Times New Roman"/>
          <w:sz w:val="20"/>
        </w:rPr>
        <w:t xml:space="preserve">                        (підпис)           </w:t>
      </w:r>
      <w:r>
        <w:rPr>
          <w:rFonts w:ascii="Times New Roman" w:hAnsi="Times New Roman"/>
          <w:sz w:val="20"/>
        </w:rPr>
        <w:t xml:space="preserve">            </w:t>
      </w:r>
      <w:r w:rsidRPr="00FE3303">
        <w:rPr>
          <w:rFonts w:ascii="Times New Roman" w:hAnsi="Times New Roman"/>
          <w:sz w:val="20"/>
        </w:rPr>
        <w:t xml:space="preserve">   (ініціали та прізвище)</w:t>
      </w:r>
    </w:p>
    <w:p w:rsidR="00F61538" w:rsidRDefault="00F61538" w:rsidP="00564E72">
      <w:pPr>
        <w:rPr>
          <w:rFonts w:ascii="Times New Roman" w:hAnsi="Times New Roman"/>
          <w:szCs w:val="28"/>
        </w:rPr>
      </w:pPr>
    </w:p>
    <w:p w:rsidR="00F61538" w:rsidRDefault="00F61538" w:rsidP="00564E72">
      <w:pPr>
        <w:rPr>
          <w:rFonts w:ascii="Times New Roman" w:hAnsi="Times New Roman"/>
          <w:szCs w:val="28"/>
        </w:rPr>
      </w:pPr>
      <w:r w:rsidRPr="00A364DF">
        <w:rPr>
          <w:rFonts w:ascii="Times New Roman" w:hAnsi="Times New Roman"/>
          <w:szCs w:val="28"/>
        </w:rPr>
        <w:t>ПОГОДЖЕНО:</w:t>
      </w:r>
    </w:p>
    <w:p w:rsidR="00F61538" w:rsidRPr="00A364DF" w:rsidRDefault="00F61538" w:rsidP="00564E72">
      <w:pPr>
        <w:rPr>
          <w:rFonts w:ascii="Times New Roman" w:hAnsi="Times New Roman"/>
          <w:szCs w:val="28"/>
        </w:rPr>
      </w:pPr>
    </w:p>
    <w:p w:rsidR="00F61538" w:rsidRPr="00A364DF" w:rsidRDefault="00F61538" w:rsidP="00564E72">
      <w:pPr>
        <w:rPr>
          <w:rFonts w:ascii="Times New Roman" w:hAnsi="Times New Roman"/>
          <w:szCs w:val="28"/>
        </w:rPr>
      </w:pPr>
      <w:r w:rsidRPr="00A364DF">
        <w:rPr>
          <w:rFonts w:ascii="Times New Roman" w:hAnsi="Times New Roman"/>
          <w:szCs w:val="28"/>
        </w:rPr>
        <w:t>Керівник фінансового органу                                      __________  _____</w:t>
      </w:r>
      <w:r>
        <w:rPr>
          <w:rFonts w:ascii="Times New Roman" w:hAnsi="Times New Roman"/>
          <w:szCs w:val="28"/>
        </w:rPr>
        <w:t>І.М. Зубачевська</w:t>
      </w:r>
      <w:r w:rsidRPr="00A364DF">
        <w:rPr>
          <w:rFonts w:ascii="Times New Roman" w:hAnsi="Times New Roman"/>
          <w:szCs w:val="28"/>
        </w:rPr>
        <w:t xml:space="preserve">__________ </w:t>
      </w:r>
      <w:r w:rsidRPr="00A364DF">
        <w:rPr>
          <w:rFonts w:ascii="Times New Roman" w:hAnsi="Times New Roman"/>
          <w:szCs w:val="28"/>
        </w:rPr>
        <w:br/>
      </w:r>
      <w:r w:rsidRPr="00FE3303">
        <w:rPr>
          <w:rFonts w:ascii="Times New Roman" w:hAnsi="Times New Roman"/>
          <w:sz w:val="20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        </w:t>
      </w:r>
      <w:r w:rsidRPr="00FE3303">
        <w:rPr>
          <w:rFonts w:ascii="Times New Roman" w:hAnsi="Times New Roman"/>
          <w:sz w:val="20"/>
        </w:rPr>
        <w:t xml:space="preserve">    (підпис)       </w:t>
      </w:r>
      <w:r>
        <w:rPr>
          <w:rFonts w:ascii="Times New Roman" w:hAnsi="Times New Roman"/>
          <w:sz w:val="20"/>
        </w:rPr>
        <w:t xml:space="preserve">          </w:t>
      </w:r>
      <w:r w:rsidRPr="00FE3303">
        <w:rPr>
          <w:rFonts w:ascii="Times New Roman" w:hAnsi="Times New Roman"/>
          <w:sz w:val="20"/>
        </w:rPr>
        <w:t xml:space="preserve">        (ініціали та прізвище)</w:t>
      </w:r>
      <w:r w:rsidRPr="00A364DF">
        <w:rPr>
          <w:rFonts w:ascii="Times New Roman" w:hAnsi="Times New Roman"/>
          <w:sz w:val="24"/>
          <w:szCs w:val="24"/>
        </w:rPr>
        <w:t xml:space="preserve">            </w:t>
      </w:r>
    </w:p>
    <w:p w:rsidR="00F61538" w:rsidRDefault="00F61538"/>
    <w:sectPr w:rsidR="00F61538" w:rsidSect="00BE6DFD">
      <w:pgSz w:w="16838" w:h="11906" w:orient="landscape"/>
      <w:pgMar w:top="360" w:right="820" w:bottom="180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538" w:rsidRDefault="00F61538" w:rsidP="00566AE1">
      <w:r>
        <w:separator/>
      </w:r>
    </w:p>
  </w:endnote>
  <w:endnote w:type="continuationSeparator" w:id="0">
    <w:p w:rsidR="00F61538" w:rsidRDefault="00F61538" w:rsidP="00566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538" w:rsidRDefault="00F61538" w:rsidP="00FA28A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1538" w:rsidRDefault="00F61538" w:rsidP="0077357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538" w:rsidRDefault="00F61538" w:rsidP="00566AE1">
      <w:r>
        <w:separator/>
      </w:r>
    </w:p>
  </w:footnote>
  <w:footnote w:type="continuationSeparator" w:id="0">
    <w:p w:rsidR="00F61538" w:rsidRDefault="00F61538" w:rsidP="00566A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538" w:rsidRDefault="00F61538" w:rsidP="00F0180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1538" w:rsidRDefault="00F6153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E72"/>
    <w:rsid w:val="00111692"/>
    <w:rsid w:val="00184DD6"/>
    <w:rsid w:val="0018746A"/>
    <w:rsid w:val="001C7A1E"/>
    <w:rsid w:val="002D5476"/>
    <w:rsid w:val="003B1079"/>
    <w:rsid w:val="00514C01"/>
    <w:rsid w:val="00564E72"/>
    <w:rsid w:val="00566AE1"/>
    <w:rsid w:val="00574E25"/>
    <w:rsid w:val="005C28AB"/>
    <w:rsid w:val="005D3EFB"/>
    <w:rsid w:val="00601F39"/>
    <w:rsid w:val="00632F77"/>
    <w:rsid w:val="006C78A3"/>
    <w:rsid w:val="0077357B"/>
    <w:rsid w:val="00794D9B"/>
    <w:rsid w:val="007B35FE"/>
    <w:rsid w:val="00875CE3"/>
    <w:rsid w:val="009D6FB5"/>
    <w:rsid w:val="00A364DF"/>
    <w:rsid w:val="00B264DA"/>
    <w:rsid w:val="00BE6DFD"/>
    <w:rsid w:val="00C609AB"/>
    <w:rsid w:val="00D34571"/>
    <w:rsid w:val="00F01807"/>
    <w:rsid w:val="00F57FCD"/>
    <w:rsid w:val="00F61538"/>
    <w:rsid w:val="00F75C8F"/>
    <w:rsid w:val="00F83991"/>
    <w:rsid w:val="00FA28AA"/>
    <w:rsid w:val="00FA2A94"/>
    <w:rsid w:val="00FE3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72"/>
    <w:rPr>
      <w:rFonts w:ascii="Arial" w:eastAsia="Times New Roman" w:hAnsi="Arial"/>
      <w:sz w:val="28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99"/>
    <w:qFormat/>
    <w:rsid w:val="00794D9B"/>
    <w:pPr>
      <w:jc w:val="both"/>
    </w:pPr>
    <w:rPr>
      <w:rFonts w:ascii="Times New Roman" w:hAnsi="Times New Roman"/>
      <w:sz w:val="28"/>
      <w:lang w:val="uk-UA" w:eastAsia="en-US"/>
    </w:rPr>
  </w:style>
  <w:style w:type="paragraph" w:styleId="Header">
    <w:name w:val="header"/>
    <w:basedOn w:val="Normal"/>
    <w:link w:val="HeaderChar"/>
    <w:uiPriority w:val="99"/>
    <w:semiHidden/>
    <w:rsid w:val="00564E7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64E72"/>
    <w:rPr>
      <w:rFonts w:ascii="Arial" w:hAnsi="Arial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uiPriority w:val="99"/>
    <w:semiHidden/>
    <w:rsid w:val="00564E7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64E72"/>
    <w:rPr>
      <w:rFonts w:ascii="Arial" w:hAnsi="Arial" w:cs="Times New Roman"/>
      <w:sz w:val="20"/>
      <w:szCs w:val="20"/>
      <w:lang w:val="uk-UA" w:eastAsia="ru-RU"/>
    </w:rPr>
  </w:style>
  <w:style w:type="character" w:styleId="PageNumber">
    <w:name w:val="page number"/>
    <w:basedOn w:val="DefaultParagraphFont"/>
    <w:uiPriority w:val="99"/>
    <w:semiHidden/>
    <w:rsid w:val="00564E72"/>
    <w:rPr>
      <w:rFonts w:cs="Times New Roman"/>
    </w:rPr>
  </w:style>
  <w:style w:type="paragraph" w:customStyle="1" w:styleId="1">
    <w:name w:val="Обычный1"/>
    <w:uiPriority w:val="99"/>
    <w:rsid w:val="00C609AB"/>
    <w:pPr>
      <w:widowControl w:val="0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5</Pages>
  <Words>1160</Words>
  <Characters>6612</Characters>
  <Application>Microsoft Office Outlook</Application>
  <DocSecurity>0</DocSecurity>
  <Lines>0</Lines>
  <Paragraphs>0</Paragraphs>
  <ScaleCrop>false</ScaleCrop>
  <Company>Administracia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Book</dc:creator>
  <cp:keywords/>
  <dc:description/>
  <cp:lastModifiedBy>Loner-XP</cp:lastModifiedBy>
  <cp:revision>5</cp:revision>
  <cp:lastPrinted>2017-02-09T12:03:00Z</cp:lastPrinted>
  <dcterms:created xsi:type="dcterms:W3CDTF">2017-02-09T13:35:00Z</dcterms:created>
  <dcterms:modified xsi:type="dcterms:W3CDTF">2017-03-01T06:38:00Z</dcterms:modified>
</cp:coreProperties>
</file>